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D" w:rsidRDefault="00C9388D" w:rsidP="004A7AA0">
      <w:pPr>
        <w:ind w:left="4962" w:right="60" w:firstLine="0"/>
      </w:pPr>
    </w:p>
    <w:p w:rsidR="008719DA" w:rsidRDefault="007C1BA4" w:rsidP="004A7AA0">
      <w:pPr>
        <w:ind w:left="4962" w:right="60" w:firstLine="0"/>
      </w:pPr>
      <w:r>
        <w:t xml:space="preserve">УТВЕРЖДАЮ: </w:t>
      </w:r>
    </w:p>
    <w:p w:rsidR="00051360" w:rsidRDefault="00051360" w:rsidP="008F1F79">
      <w:pPr>
        <w:ind w:left="4962" w:right="-16" w:firstLine="0"/>
        <w:jc w:val="left"/>
      </w:pPr>
      <w:r>
        <w:t>Генеральный директор</w:t>
      </w:r>
    </w:p>
    <w:p w:rsidR="008719DA" w:rsidRDefault="00051360" w:rsidP="008F1F79">
      <w:pPr>
        <w:ind w:left="4962" w:right="-16" w:firstLine="0"/>
        <w:jc w:val="left"/>
      </w:pPr>
      <w:r>
        <w:t>Ассоциации «Агрообразование»</w:t>
      </w:r>
      <w:r w:rsidR="007C1BA4">
        <w:t xml:space="preserve"> </w:t>
      </w:r>
    </w:p>
    <w:p w:rsidR="008719DA" w:rsidRDefault="008719DA" w:rsidP="004A7AA0">
      <w:pPr>
        <w:spacing w:after="0" w:line="259" w:lineRule="auto"/>
        <w:ind w:left="4962" w:firstLine="0"/>
        <w:jc w:val="center"/>
      </w:pPr>
    </w:p>
    <w:p w:rsidR="008719DA" w:rsidRDefault="00051360" w:rsidP="008A7D76">
      <w:pPr>
        <w:spacing w:after="13"/>
        <w:ind w:left="4962" w:right="551" w:firstLine="0"/>
        <w:jc w:val="right"/>
      </w:pPr>
      <w:r>
        <w:t>_______________В.Е. Бердышев</w:t>
      </w:r>
    </w:p>
    <w:p w:rsidR="00C9388D" w:rsidRDefault="00C9388D" w:rsidP="008A7D76">
      <w:pPr>
        <w:spacing w:after="13"/>
        <w:ind w:left="4962" w:right="551" w:firstLine="0"/>
        <w:jc w:val="right"/>
      </w:pPr>
    </w:p>
    <w:p w:rsidR="00C9388D" w:rsidRDefault="00C9388D" w:rsidP="00C9388D">
      <w:pPr>
        <w:spacing w:after="0" w:line="259" w:lineRule="auto"/>
        <w:ind w:left="0" w:right="551" w:firstLine="0"/>
        <w:jc w:val="right"/>
      </w:pPr>
      <w:r w:rsidRPr="00C9388D">
        <w:t>«____» ________</w:t>
      </w:r>
      <w:r>
        <w:t>_____</w:t>
      </w:r>
      <w:r w:rsidRPr="00C9388D">
        <w:t>___202</w:t>
      </w:r>
      <w:r w:rsidR="009C2FE0">
        <w:t>3</w:t>
      </w:r>
      <w:r w:rsidRPr="00C9388D">
        <w:t xml:space="preserve"> г.</w:t>
      </w:r>
    </w:p>
    <w:p w:rsidR="00C9388D" w:rsidRDefault="00C9388D" w:rsidP="008A7D76">
      <w:pPr>
        <w:spacing w:after="13"/>
        <w:ind w:left="4962" w:right="551" w:firstLine="0"/>
        <w:jc w:val="right"/>
      </w:pPr>
    </w:p>
    <w:p w:rsidR="00104448" w:rsidRDefault="00104448">
      <w:pPr>
        <w:spacing w:after="0" w:line="259" w:lineRule="auto"/>
        <w:ind w:left="0" w:right="3" w:firstLine="0"/>
        <w:jc w:val="center"/>
      </w:pPr>
    </w:p>
    <w:p w:rsidR="00C9388D" w:rsidRDefault="00C9388D">
      <w:pPr>
        <w:spacing w:after="0" w:line="259" w:lineRule="auto"/>
        <w:ind w:left="0" w:right="3" w:firstLine="0"/>
        <w:jc w:val="center"/>
      </w:pPr>
    </w:p>
    <w:p w:rsidR="002053E1" w:rsidRDefault="002053E1" w:rsidP="002053E1">
      <w:pPr>
        <w:pStyle w:val="a8"/>
        <w:rPr>
          <w:bCs/>
        </w:rPr>
      </w:pPr>
      <w:r>
        <w:rPr>
          <w:bCs/>
        </w:rPr>
        <w:t>РЕКОМЕНДАЦИИ</w:t>
      </w:r>
    </w:p>
    <w:p w:rsidR="002053E1" w:rsidRDefault="002053E1" w:rsidP="002053E1">
      <w:pPr>
        <w:pStyle w:val="a8"/>
      </w:pPr>
      <w:r w:rsidRPr="00916832">
        <w:rPr>
          <w:bCs/>
        </w:rPr>
        <w:t>по организации и проведению</w:t>
      </w:r>
      <w:r>
        <w:t xml:space="preserve"> Всероссийского конкурса на лучшую научную работу среди студентов, аспирантов и молодых </w:t>
      </w:r>
      <w:r w:rsidRPr="0056168D">
        <w:rPr>
          <w:szCs w:val="28"/>
        </w:rPr>
        <w:t xml:space="preserve">ученых аграрных образовательных и научных организаций России в 2023 году </w:t>
      </w:r>
      <w:r>
        <w:rPr>
          <w:szCs w:val="28"/>
        </w:rPr>
        <w:br/>
      </w:r>
    </w:p>
    <w:p w:rsidR="002053E1" w:rsidRPr="0080774C" w:rsidRDefault="002053E1" w:rsidP="002053E1">
      <w:pPr>
        <w:pStyle w:val="a3"/>
        <w:tabs>
          <w:tab w:val="left" w:pos="0"/>
        </w:tabs>
        <w:spacing w:after="0" w:line="240" w:lineRule="auto"/>
        <w:ind w:left="0" w:firstLine="0"/>
        <w:jc w:val="center"/>
        <w:rPr>
          <w:color w:val="auto"/>
        </w:rPr>
      </w:pPr>
      <w:r w:rsidRPr="0080774C">
        <w:rPr>
          <w:color w:val="auto"/>
        </w:rPr>
        <w:t>I. УЧАСТНИКИ КОНКУРСА</w:t>
      </w:r>
    </w:p>
    <w:p w:rsidR="002053E1" w:rsidRPr="0080774C" w:rsidRDefault="002053E1" w:rsidP="002053E1">
      <w:pPr>
        <w:spacing w:after="0" w:line="240" w:lineRule="auto"/>
        <w:ind w:left="0" w:right="60" w:firstLine="708"/>
        <w:rPr>
          <w:color w:val="auto"/>
        </w:rPr>
      </w:pPr>
      <w:r>
        <w:t>К участию в</w:t>
      </w:r>
      <w:r w:rsidR="00D15E3B">
        <w:t>о</w:t>
      </w:r>
      <w:r>
        <w:t xml:space="preserve"> </w:t>
      </w:r>
      <w:r w:rsidR="00D15E3B">
        <w:t xml:space="preserve">Всероссийском конкурсе на лучшую научную работу среди студентов, аспирантов и молодых </w:t>
      </w:r>
      <w:r w:rsidR="00D15E3B" w:rsidRPr="0056168D">
        <w:rPr>
          <w:szCs w:val="28"/>
        </w:rPr>
        <w:t>ученых аграрных образовательных и научных организаций России</w:t>
      </w:r>
      <w:r>
        <w:t xml:space="preserve"> </w:t>
      </w:r>
      <w:r w:rsidR="00D15E3B">
        <w:t xml:space="preserve">(далее - Конкурс) </w:t>
      </w:r>
      <w:r>
        <w:t xml:space="preserve">допускаются студенты всех курсов, занимающиеся научно-исследовательской работой, аспиранты, научно-педагогические и научные работники в возрасте до 29 лет включительно </w:t>
      </w:r>
      <w:r w:rsidR="00D15E3B" w:rsidRPr="0056168D">
        <w:rPr>
          <w:szCs w:val="28"/>
        </w:rPr>
        <w:t>аграрных образовательных и научных организаций России</w:t>
      </w:r>
      <w:r w:rsidR="00D15E3B">
        <w:rPr>
          <w:szCs w:val="28"/>
        </w:rPr>
        <w:t xml:space="preserve"> (далее - организации)</w:t>
      </w:r>
      <w:r>
        <w:t xml:space="preserve">, а также их филиалов, </w:t>
      </w:r>
      <w:r w:rsidRPr="0080774C">
        <w:rPr>
          <w:color w:val="auto"/>
        </w:rPr>
        <w:t>указанны</w:t>
      </w:r>
      <w:r>
        <w:rPr>
          <w:color w:val="auto"/>
        </w:rPr>
        <w:t>х</w:t>
      </w:r>
      <w:r w:rsidRPr="0080774C">
        <w:rPr>
          <w:color w:val="auto"/>
        </w:rPr>
        <w:t xml:space="preserve"> в приложении № </w:t>
      </w:r>
      <w:r>
        <w:rPr>
          <w:color w:val="auto"/>
        </w:rPr>
        <w:t>1</w:t>
      </w:r>
      <w:r w:rsidRPr="0080774C">
        <w:rPr>
          <w:color w:val="auto"/>
        </w:rPr>
        <w:t xml:space="preserve"> к </w:t>
      </w:r>
      <w:r>
        <w:rPr>
          <w:color w:val="auto"/>
        </w:rPr>
        <w:t>Рекомендациям</w:t>
      </w:r>
      <w:r w:rsidRPr="0080774C">
        <w:rPr>
          <w:color w:val="auto"/>
        </w:rPr>
        <w:t>.</w:t>
      </w:r>
    </w:p>
    <w:p w:rsidR="002053E1" w:rsidRPr="0080774C" w:rsidRDefault="002053E1" w:rsidP="002053E1">
      <w:pPr>
        <w:pStyle w:val="a3"/>
        <w:tabs>
          <w:tab w:val="left" w:pos="0"/>
        </w:tabs>
        <w:spacing w:after="0" w:line="240" w:lineRule="auto"/>
        <w:ind w:left="0" w:firstLine="709"/>
        <w:rPr>
          <w:color w:val="auto"/>
        </w:rPr>
      </w:pPr>
      <w:r w:rsidRPr="0080774C">
        <w:rPr>
          <w:color w:val="auto"/>
        </w:rPr>
        <w:t>Филиалы</w:t>
      </w:r>
      <w:r>
        <w:rPr>
          <w:szCs w:val="28"/>
        </w:rPr>
        <w:t>,</w:t>
      </w:r>
      <w:r w:rsidRPr="0080774C">
        <w:rPr>
          <w:color w:val="auto"/>
        </w:rPr>
        <w:t xml:space="preserve"> указанные в приложении № </w:t>
      </w:r>
      <w:r>
        <w:rPr>
          <w:color w:val="auto"/>
        </w:rPr>
        <w:t>1</w:t>
      </w:r>
      <w:r w:rsidRPr="0080774C">
        <w:rPr>
          <w:color w:val="auto"/>
        </w:rPr>
        <w:t xml:space="preserve"> к </w:t>
      </w:r>
      <w:r>
        <w:rPr>
          <w:color w:val="auto"/>
        </w:rPr>
        <w:t>Рекомендациям</w:t>
      </w:r>
      <w:r w:rsidRPr="0080774C">
        <w:rPr>
          <w:color w:val="auto"/>
        </w:rPr>
        <w:t xml:space="preserve"> (далее - филиалы), имеют право самостоятельно (без головно</w:t>
      </w:r>
      <w:r>
        <w:rPr>
          <w:color w:val="auto"/>
        </w:rPr>
        <w:t>й организации</w:t>
      </w:r>
      <w:r w:rsidRPr="0080774C">
        <w:rPr>
          <w:color w:val="auto"/>
        </w:rPr>
        <w:t>) провести I этап (конференции</w:t>
      </w:r>
      <w:r>
        <w:rPr>
          <w:color w:val="auto"/>
        </w:rPr>
        <w:t xml:space="preserve"> организаций</w:t>
      </w:r>
      <w:r w:rsidRPr="0080774C">
        <w:rPr>
          <w:color w:val="auto"/>
        </w:rPr>
        <w:t>) Конкурса или направить научную работу на II этап (конференции в федеральных округах) Конкурса по решению ученого совета филиала (если I этап Конкурса не проводился).</w:t>
      </w:r>
    </w:p>
    <w:p w:rsidR="002053E1" w:rsidRPr="0080774C" w:rsidRDefault="002053E1" w:rsidP="002053E1">
      <w:pPr>
        <w:pStyle w:val="a3"/>
        <w:tabs>
          <w:tab w:val="left" w:pos="0"/>
        </w:tabs>
        <w:spacing w:after="0" w:line="240" w:lineRule="auto"/>
        <w:ind w:left="0" w:firstLine="709"/>
        <w:rPr>
          <w:color w:val="auto"/>
        </w:rPr>
      </w:pPr>
    </w:p>
    <w:p w:rsidR="002053E1" w:rsidRPr="0080774C" w:rsidRDefault="002053E1" w:rsidP="002053E1">
      <w:pPr>
        <w:pStyle w:val="a3"/>
        <w:tabs>
          <w:tab w:val="left" w:pos="0"/>
        </w:tabs>
        <w:spacing w:after="0" w:line="240" w:lineRule="auto"/>
        <w:ind w:left="0" w:firstLine="0"/>
        <w:jc w:val="center"/>
        <w:rPr>
          <w:color w:val="auto"/>
        </w:rPr>
      </w:pPr>
      <w:r w:rsidRPr="0080774C">
        <w:rPr>
          <w:color w:val="auto"/>
        </w:rPr>
        <w:t>II. СРОКИ ПРОВЕДЕНИЯ</w:t>
      </w:r>
      <w:r>
        <w:rPr>
          <w:color w:val="auto"/>
        </w:rPr>
        <w:t xml:space="preserve"> КОНКУРСА</w:t>
      </w:r>
    </w:p>
    <w:p w:rsidR="002053E1" w:rsidRPr="0080774C" w:rsidRDefault="002053E1" w:rsidP="002053E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 w:rsidRPr="0080774C">
        <w:t>I этап (конференции</w:t>
      </w:r>
      <w:r>
        <w:t xml:space="preserve"> организаций</w:t>
      </w:r>
      <w:r w:rsidRPr="0080774C">
        <w:t>) необходимо провести в каждо</w:t>
      </w:r>
      <w:r>
        <w:t>й организации</w:t>
      </w:r>
      <w:r w:rsidRPr="0080774C">
        <w:t xml:space="preserve"> и филиале до</w:t>
      </w:r>
      <w:r>
        <w:t xml:space="preserve"> </w:t>
      </w:r>
      <w:r w:rsidRPr="0080774C">
        <w:t xml:space="preserve">20 марта. </w:t>
      </w:r>
    </w:p>
    <w:p w:rsidR="002053E1" w:rsidRPr="0080774C" w:rsidRDefault="002053E1" w:rsidP="002053E1">
      <w:pPr>
        <w:pStyle w:val="aa"/>
        <w:tabs>
          <w:tab w:val="left" w:pos="1134"/>
        </w:tabs>
        <w:ind w:firstLine="709"/>
      </w:pPr>
      <w:r w:rsidRPr="0080774C">
        <w:t xml:space="preserve">Для подготовки сводной информации о проведении I этапа Конкурса </w:t>
      </w:r>
      <w:r>
        <w:t>организации</w:t>
      </w:r>
      <w:r w:rsidRPr="0080774C">
        <w:t xml:space="preserve"> и филиалу необходимо направить в Ассоциацию «Агрообразование» отчет по форме в соответствии с приложением № </w:t>
      </w:r>
      <w:r>
        <w:t xml:space="preserve">2 </w:t>
      </w:r>
      <w:r w:rsidRPr="0080774C">
        <w:t xml:space="preserve">к </w:t>
      </w:r>
      <w:r>
        <w:t>Рекомендациям</w:t>
      </w:r>
      <w:r w:rsidRPr="0080774C">
        <w:t xml:space="preserve"> (с пометкой «Результаты I этапа Конкурса», на адрес электронной почты: </w:t>
      </w:r>
      <w:r w:rsidRPr="0080774C">
        <w:rPr>
          <w:lang w:val="en-US"/>
        </w:rPr>
        <w:t>infoagroob</w:t>
      </w:r>
      <w:r w:rsidRPr="0080774C">
        <w:t>@</w:t>
      </w:r>
      <w:r w:rsidRPr="0080774C">
        <w:rPr>
          <w:lang w:val="en-US"/>
        </w:rPr>
        <w:t>mail</w:t>
      </w:r>
      <w:r w:rsidRPr="0080774C">
        <w:t>.</w:t>
      </w:r>
      <w:r w:rsidRPr="0080774C">
        <w:rPr>
          <w:lang w:val="en-US"/>
        </w:rPr>
        <w:t>ru</w:t>
      </w:r>
      <w:r w:rsidRPr="0080774C">
        <w:t>).</w:t>
      </w:r>
    </w:p>
    <w:p w:rsidR="002053E1" w:rsidRDefault="002053E1" w:rsidP="002053E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До 1 апреля каждой организации и филиалу направить в организации, отвечающие за проведение II этапа Конкурса по федеральным округам, документы в электронном виде (сканы) в соответствии с пунктом 5 </w:t>
      </w:r>
      <w:r>
        <w:lastRenderedPageBreak/>
        <w:t xml:space="preserve">приложения № 3 к Рекомендациям. Копии документов в электронном виде необходимо направить также в Ассоциацию «Агрообразование» </w:t>
      </w:r>
      <w:r>
        <w:br/>
        <w:t xml:space="preserve">(с пометкой «На II этап Конкурса», на адрес электронной почты: </w:t>
      </w:r>
      <w:r>
        <w:rPr>
          <w:lang w:val="en-US"/>
        </w:rPr>
        <w:t>infoagroob</w:t>
      </w:r>
      <w:r w:rsidRPr="00D5323B">
        <w:t>@</w:t>
      </w:r>
      <w:r>
        <w:rPr>
          <w:lang w:val="en-US"/>
        </w:rPr>
        <w:t>mail</w:t>
      </w:r>
      <w:r w:rsidRPr="00D5323B">
        <w:t>.</w:t>
      </w:r>
      <w:r>
        <w:rPr>
          <w:lang w:val="en-US"/>
        </w:rPr>
        <w:t>ru</w:t>
      </w:r>
      <w:r>
        <w:t>).</w:t>
      </w:r>
    </w:p>
    <w:p w:rsidR="002053E1" w:rsidRDefault="002053E1" w:rsidP="002053E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II этап (конференции в федеральных округах) необходимо провести </w:t>
      </w:r>
      <w:r>
        <w:br/>
      </w:r>
      <w:r w:rsidRPr="009D5ED7">
        <w:t>с 5 по 20 апреля</w:t>
      </w:r>
      <w:r w:rsidRPr="00144023">
        <w:t xml:space="preserve"> </w:t>
      </w:r>
      <w:r w:rsidRPr="00144546">
        <w:t>в очном/заочном</w:t>
      </w:r>
      <w:r>
        <w:t xml:space="preserve"> режиме. </w:t>
      </w:r>
    </w:p>
    <w:p w:rsidR="002053E1" w:rsidRDefault="002053E1" w:rsidP="002053E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До </w:t>
      </w:r>
      <w:r w:rsidRPr="009D5ED7">
        <w:t>25</w:t>
      </w:r>
      <w:r>
        <w:t xml:space="preserve"> апреля всем организациям, ответственным за проведение II этапа Конкурса по федеральным округам, направить сканы протоколов заседаний конкурсных комиссий (подписанные председателем и секретарем конкурсной комиссии, </w:t>
      </w:r>
      <w:r w:rsidRPr="001C17EA">
        <w:t xml:space="preserve">оформленные в соответствии с приложением № 4 к </w:t>
      </w:r>
      <w:r>
        <w:t>Рекомендациям</w:t>
      </w:r>
      <w:r w:rsidRPr="001C17EA">
        <w:t>)</w:t>
      </w:r>
      <w:r>
        <w:t xml:space="preserve"> и сканы оценочных ведомостей (подписанные всеми членами комиссии, оформленные в соответствии с приложением № 4.</w:t>
      </w:r>
      <w:r w:rsidR="008D4365">
        <w:t>1</w:t>
      </w:r>
      <w:r>
        <w:t xml:space="preserve"> к Рекомендациям) по каждой номинации в организации, отвечающие за проведение III этапа Конкурса. </w:t>
      </w:r>
    </w:p>
    <w:p w:rsidR="002053E1" w:rsidRDefault="002053E1" w:rsidP="002053E1">
      <w:pPr>
        <w:pStyle w:val="aa"/>
        <w:tabs>
          <w:tab w:val="left" w:pos="1134"/>
        </w:tabs>
        <w:ind w:firstLine="709"/>
      </w:pPr>
      <w:r>
        <w:t xml:space="preserve">В протоколах необходимо указать: </w:t>
      </w:r>
    </w:p>
    <w:p w:rsidR="002053E1" w:rsidRDefault="002053E1" w:rsidP="002053E1">
      <w:pPr>
        <w:pStyle w:val="aa"/>
        <w:tabs>
          <w:tab w:val="left" w:pos="993"/>
        </w:tabs>
        <w:ind w:firstLine="709"/>
      </w:pPr>
      <w:r>
        <w:t>а)</w:t>
      </w:r>
      <w:r>
        <w:tab/>
        <w:t>полный список участвующих в рассмотрении научных работ членов Конкурсной комиссии с указанием ФИО, места работы или учёбы, должности;</w:t>
      </w:r>
    </w:p>
    <w:p w:rsidR="002053E1" w:rsidRDefault="002053E1" w:rsidP="002053E1">
      <w:pPr>
        <w:pStyle w:val="aa"/>
        <w:tabs>
          <w:tab w:val="left" w:pos="993"/>
        </w:tabs>
        <w:ind w:firstLine="709"/>
      </w:pPr>
      <w:r>
        <w:t>б)</w:t>
      </w:r>
      <w:r>
        <w:tab/>
        <w:t>полный список участников Конкурса с указанием ФИО, места работы или учёбы, должности и с учетом полученн</w:t>
      </w:r>
      <w:r w:rsidR="005D374F">
        <w:t xml:space="preserve">ого </w:t>
      </w:r>
      <w:r>
        <w:t>рейтинг</w:t>
      </w:r>
      <w:r w:rsidR="005D374F">
        <w:t>а</w:t>
      </w:r>
      <w:r>
        <w:t>;</w:t>
      </w:r>
    </w:p>
    <w:p w:rsidR="002053E1" w:rsidRDefault="002053E1" w:rsidP="002053E1">
      <w:pPr>
        <w:pStyle w:val="aa"/>
        <w:tabs>
          <w:tab w:val="left" w:pos="993"/>
        </w:tabs>
        <w:ind w:firstLine="709"/>
      </w:pPr>
      <w:r>
        <w:t>в)</w:t>
      </w:r>
      <w:r>
        <w:tab/>
        <w:t xml:space="preserve">список участников Конкурса, получивших право участвовать </w:t>
      </w:r>
      <w:r>
        <w:br/>
        <w:t>в III этапе в соответствии с квотой по данному федеральному округу.</w:t>
      </w:r>
    </w:p>
    <w:p w:rsidR="002053E1" w:rsidRPr="001C17EA" w:rsidRDefault="002053E1" w:rsidP="002053E1">
      <w:pPr>
        <w:pStyle w:val="aa"/>
        <w:ind w:firstLine="709"/>
      </w:pPr>
      <w:r w:rsidRPr="001C17EA">
        <w:t xml:space="preserve">Сканы протоколов </w:t>
      </w:r>
      <w:r>
        <w:t xml:space="preserve">и оценочных ведомостей </w:t>
      </w:r>
      <w:r w:rsidRPr="001C17EA">
        <w:t>заседаний</w:t>
      </w:r>
      <w:r>
        <w:t xml:space="preserve"> </w:t>
      </w:r>
      <w:r w:rsidRPr="001C17EA">
        <w:t xml:space="preserve">конкурсных комиссий необходимо также направить в Ассоциацию «Агрообразование» </w:t>
      </w:r>
      <w:r w:rsidR="00D53EBC">
        <w:br/>
      </w:r>
      <w:r w:rsidRPr="001C17EA">
        <w:t xml:space="preserve">(с пометкой «Результаты II этапа Конкурса», на адрес электронной почты: </w:t>
      </w:r>
      <w:r w:rsidRPr="001C17EA">
        <w:rPr>
          <w:lang w:val="en-US"/>
        </w:rPr>
        <w:t>infoagroob</w:t>
      </w:r>
      <w:r w:rsidRPr="001C17EA">
        <w:t>@</w:t>
      </w:r>
      <w:r w:rsidRPr="001C17EA">
        <w:rPr>
          <w:lang w:val="en-US"/>
        </w:rPr>
        <w:t>mail</w:t>
      </w:r>
      <w:r w:rsidRPr="001C17EA">
        <w:t>.</w:t>
      </w:r>
      <w:r w:rsidRPr="001C17EA">
        <w:rPr>
          <w:lang w:val="en-US"/>
        </w:rPr>
        <w:t>ru</w:t>
      </w:r>
      <w:r w:rsidRPr="001C17EA">
        <w:t xml:space="preserve">). </w:t>
      </w:r>
    </w:p>
    <w:p w:rsidR="002053E1" w:rsidRPr="001C17EA" w:rsidRDefault="002053E1" w:rsidP="002053E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 w:rsidRPr="001C17EA">
        <w:t>III этап (Всероссийские конференции по каждой номинации) необходимо провести с 10 по 28 мая.</w:t>
      </w:r>
    </w:p>
    <w:p w:rsidR="00D53EBC" w:rsidRDefault="002053E1" w:rsidP="00D53EBC">
      <w:pPr>
        <w:spacing w:after="0" w:line="240" w:lineRule="auto"/>
        <w:ind w:left="0" w:firstLine="708"/>
      </w:pPr>
      <w:r>
        <w:t>Организациям</w:t>
      </w:r>
      <w:r w:rsidRPr="001C17EA">
        <w:t xml:space="preserve">, ответственным за проведение III этапа Конкурса, направить до 5 июня в Ассоциацию «Агрообразование» (с пометкой «Результаты III этапа Конкурса», на адрес электронной почты: </w:t>
      </w:r>
      <w:r w:rsidRPr="001C17EA">
        <w:rPr>
          <w:lang w:val="en-US"/>
        </w:rPr>
        <w:t>infoagroob</w:t>
      </w:r>
      <w:r w:rsidRPr="001C17EA">
        <w:t>@</w:t>
      </w:r>
      <w:r w:rsidRPr="001C17EA">
        <w:rPr>
          <w:lang w:val="en-US"/>
        </w:rPr>
        <w:t>mail</w:t>
      </w:r>
      <w:r w:rsidRPr="001C17EA">
        <w:t>.</w:t>
      </w:r>
      <w:r w:rsidRPr="001C17EA">
        <w:rPr>
          <w:lang w:val="en-US"/>
        </w:rPr>
        <w:t>ru</w:t>
      </w:r>
      <w:r w:rsidRPr="001C17EA">
        <w:t xml:space="preserve">) сканы протоколов </w:t>
      </w:r>
      <w:r>
        <w:t xml:space="preserve">и оценочных ведомостей </w:t>
      </w:r>
      <w:r w:rsidRPr="001C17EA">
        <w:t>заседаний конкурсных комиссий</w:t>
      </w:r>
      <w:r>
        <w:t xml:space="preserve"> </w:t>
      </w:r>
      <w:r w:rsidRPr="001C17EA">
        <w:t>по каждой номинации</w:t>
      </w:r>
      <w:r>
        <w:t>. П</w:t>
      </w:r>
      <w:r w:rsidRPr="001C17EA">
        <w:t>ротоколом необходимо утвердить победителей и призеров Конкурса по соответствующей номинации в соответствии с Положением о Конкурсе.</w:t>
      </w:r>
      <w:r w:rsidR="00D53EBC">
        <w:t xml:space="preserve"> </w:t>
      </w:r>
    </w:p>
    <w:p w:rsidR="00D53EBC" w:rsidRDefault="00D53EBC" w:rsidP="00D53EBC">
      <w:pPr>
        <w:spacing w:after="0" w:line="240" w:lineRule="auto"/>
        <w:ind w:left="0" w:firstLine="708"/>
      </w:pPr>
      <w:r>
        <w:t xml:space="preserve">Конкурсной комиссией </w:t>
      </w:r>
      <w:r w:rsidRPr="002E3CE8">
        <w:t xml:space="preserve">определяется </w:t>
      </w:r>
      <w:r w:rsidRPr="00D53EBC">
        <w:rPr>
          <w:b/>
        </w:rPr>
        <w:t>строго</w:t>
      </w:r>
      <w:r w:rsidRPr="00145180">
        <w:rPr>
          <w:b/>
        </w:rPr>
        <w:t xml:space="preserve"> </w:t>
      </w:r>
      <w:r>
        <w:t xml:space="preserve">один победитель (1-ое место) и два призера (2-ое и 3-е место) Конкурса по каждой номинации. </w:t>
      </w:r>
    </w:p>
    <w:p w:rsidR="00D53EBC" w:rsidRDefault="00D53EBC" w:rsidP="00D53EBC">
      <w:pPr>
        <w:spacing w:after="0" w:line="240" w:lineRule="auto"/>
        <w:ind w:left="0" w:firstLine="708"/>
      </w:pPr>
      <w:r>
        <w:t xml:space="preserve">Конкурсной комиссии дается право учреждать не более 3-х дополнительных номинаций в рамках основной номинации. </w:t>
      </w:r>
    </w:p>
    <w:p w:rsidR="002053E1" w:rsidRPr="001C17EA" w:rsidRDefault="002053E1" w:rsidP="002053E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 w:rsidRPr="001C17EA">
        <w:t>Электронные версии всех документов участников Конкурса, занявших 1-6 места в данной номинации</w:t>
      </w:r>
      <w:r>
        <w:t xml:space="preserve"> </w:t>
      </w:r>
      <w:r w:rsidRPr="001C17EA">
        <w:t>III этап</w:t>
      </w:r>
      <w:r>
        <w:t>а Конкурса</w:t>
      </w:r>
      <w:r w:rsidRPr="001C17EA">
        <w:t xml:space="preserve">, необходимо направить в Ассоциацию «Агрообразование» на адрес электронной почты: </w:t>
      </w:r>
      <w:r w:rsidRPr="001C17EA">
        <w:rPr>
          <w:lang w:val="en-US"/>
        </w:rPr>
        <w:t>infoagroob</w:t>
      </w:r>
      <w:r w:rsidRPr="001C17EA">
        <w:t>@</w:t>
      </w:r>
      <w:r w:rsidRPr="001C17EA">
        <w:rPr>
          <w:lang w:val="en-US"/>
        </w:rPr>
        <w:t>mail</w:t>
      </w:r>
      <w:r w:rsidRPr="001C17EA">
        <w:t>.</w:t>
      </w:r>
      <w:r w:rsidRPr="001C17EA">
        <w:rPr>
          <w:lang w:val="en-US"/>
        </w:rPr>
        <w:t>ru</w:t>
      </w:r>
      <w:r w:rsidRPr="001C17EA">
        <w:t>.</w:t>
      </w:r>
    </w:p>
    <w:p w:rsidR="002053E1" w:rsidRDefault="002053E1" w:rsidP="002053E1">
      <w:pPr>
        <w:pStyle w:val="aa"/>
      </w:pPr>
    </w:p>
    <w:p w:rsidR="002053E1" w:rsidRPr="00354180" w:rsidRDefault="002053E1" w:rsidP="002053E1">
      <w:pPr>
        <w:spacing w:after="0" w:line="240" w:lineRule="auto"/>
        <w:ind w:left="0" w:firstLine="0"/>
        <w:jc w:val="center"/>
      </w:pPr>
      <w:r>
        <w:lastRenderedPageBreak/>
        <w:t xml:space="preserve">III. </w:t>
      </w:r>
      <w:r w:rsidRPr="00354180">
        <w:t>ФОРМИРОВАНИЕ КОНКУРСНЫХ КОМИССИЙ</w:t>
      </w:r>
    </w:p>
    <w:p w:rsidR="002053E1" w:rsidRDefault="002053E1" w:rsidP="002053E1">
      <w:pPr>
        <w:spacing w:after="0" w:line="240" w:lineRule="auto"/>
        <w:ind w:left="0" w:firstLine="709"/>
      </w:pPr>
      <w:r>
        <w:t xml:space="preserve">1. В соответствии с Положением о Конкурсе конкурсная комиссия </w:t>
      </w:r>
      <w:r>
        <w:br/>
        <w:t>по каждой номинации состоит из 7-ми человек. В конкурсной комиссии число представителей организации, на базе которой проводится конференция II или III этапа, не должно превышать 2-х человек.</w:t>
      </w:r>
    </w:p>
    <w:p w:rsidR="002053E1" w:rsidRDefault="002053E1" w:rsidP="002053E1">
      <w:pPr>
        <w:spacing w:after="0" w:line="240" w:lineRule="auto"/>
        <w:ind w:left="0" w:firstLine="709"/>
      </w:pPr>
      <w:r>
        <w:t xml:space="preserve">2. Представители федеральных учебно-методических объединений </w:t>
      </w:r>
      <w:r>
        <w:br/>
        <w:t>в системе высшего образования по укрупненным группам специальностей</w:t>
      </w:r>
      <w:r>
        <w:br/>
        <w:t xml:space="preserve">и направлений подготовки (ФУМО) включаются в конкурсные комиссии </w:t>
      </w:r>
      <w:r>
        <w:br/>
        <w:t xml:space="preserve">по номинациям в соответствии с Приложением № </w:t>
      </w:r>
      <w:r w:rsidR="00191640">
        <w:t xml:space="preserve">5 </w:t>
      </w:r>
      <w:r>
        <w:t>к Рекомендациям.</w:t>
      </w:r>
    </w:p>
    <w:p w:rsidR="002053E1" w:rsidRDefault="002053E1" w:rsidP="002053E1">
      <w:pPr>
        <w:pStyle w:val="2"/>
      </w:pPr>
      <w:r w:rsidRPr="001C17EA">
        <w:t>В качестве представителей научно-методического совета (НМС) и ФУМО целесообразно</w:t>
      </w:r>
      <w:r>
        <w:t xml:space="preserve"> в состав конкурсной комиссии включать деканов соответствующих факультетов организации, на базе которого проводится II или III этап Конкурса, или организации, расположенной в данном федеральном округе.</w:t>
      </w:r>
    </w:p>
    <w:p w:rsidR="002053E1" w:rsidRDefault="002053E1" w:rsidP="002053E1">
      <w:pPr>
        <w:pStyle w:val="2"/>
      </w:pPr>
      <w:r>
        <w:t xml:space="preserve">3. В качестве представителя Ассоциации «Агрообразование» </w:t>
      </w:r>
      <w:r>
        <w:br/>
        <w:t>в конкурсную комиссию рекомендуется включать ректора организации, на базе которой проводится II или III этап Конкурса, или научно-педагогического работника организации, которому ректор делегировал свои полномочия представителя Ассоциации «Агрообразование», или ректора соседней организации, расположенного в данном федеральном округе. При проведении III этапа Конкурса по возможности предусмотреть включение представителя дирекции Ассоциации «Агрообразование» (при расположении организаций в г. Москве или на небольшом расстоянии от г. Москвы).</w:t>
      </w:r>
    </w:p>
    <w:p w:rsidR="002053E1" w:rsidRPr="001C17EA" w:rsidRDefault="002053E1" w:rsidP="002053E1">
      <w:pPr>
        <w:pStyle w:val="2"/>
      </w:pPr>
      <w:r>
        <w:t xml:space="preserve">4. В качестве представителя </w:t>
      </w:r>
      <w:r w:rsidRPr="00080C9F">
        <w:t xml:space="preserve">Всероссийского совета молодых учёных </w:t>
      </w:r>
      <w:r>
        <w:br/>
      </w:r>
      <w:r w:rsidRPr="00080C9F">
        <w:t xml:space="preserve">и </w:t>
      </w:r>
      <w:r>
        <w:t xml:space="preserve">специалистов аграрных образовательных и научных учреждений (ВСМУиС) рекомендуется включать в состав конкурсных комиссий председателя или рекомендованного председателем представителя Совета молодых ученых </w:t>
      </w:r>
      <w:r w:rsidRPr="001C17EA">
        <w:t>соседне</w:t>
      </w:r>
      <w:r>
        <w:t>й образовательной или научной организации</w:t>
      </w:r>
      <w:r w:rsidRPr="001C17EA">
        <w:t xml:space="preserve"> (приложение № </w:t>
      </w:r>
      <w:r w:rsidR="00B5339F">
        <w:t>5.1</w:t>
      </w:r>
      <w:r w:rsidRPr="001C17EA">
        <w:t xml:space="preserve"> к </w:t>
      </w:r>
      <w:r>
        <w:t>Рекомендациям</w:t>
      </w:r>
      <w:r w:rsidRPr="001C17EA">
        <w:t>).</w:t>
      </w:r>
    </w:p>
    <w:p w:rsidR="002053E1" w:rsidRPr="0080774C" w:rsidRDefault="002053E1" w:rsidP="002053E1">
      <w:pPr>
        <w:spacing w:after="0" w:line="240" w:lineRule="auto"/>
        <w:ind w:left="0" w:firstLine="709"/>
        <w:rPr>
          <w:color w:val="auto"/>
        </w:rPr>
      </w:pPr>
      <w:r w:rsidRPr="0080774C">
        <w:rPr>
          <w:szCs w:val="28"/>
        </w:rPr>
        <w:t>5</w:t>
      </w:r>
      <w:r w:rsidRPr="0080774C">
        <w:t xml:space="preserve">. </w:t>
      </w:r>
      <w:r>
        <w:t>Организации</w:t>
      </w:r>
      <w:r w:rsidRPr="0080774C">
        <w:t xml:space="preserve">, ответственные за проведение II этапа Конкурса, должны </w:t>
      </w:r>
      <w:r w:rsidRPr="0080774C">
        <w:br/>
      </w:r>
      <w:r w:rsidRPr="0080774C">
        <w:rPr>
          <w:color w:val="auto"/>
        </w:rPr>
        <w:t>до 31 марта направить в адрес Ассоциации «Агрообразование» согласованные предложения по составу конкурсных комиссий.</w:t>
      </w:r>
      <w:r>
        <w:rPr>
          <w:color w:val="auto"/>
        </w:rPr>
        <w:t xml:space="preserve"> </w:t>
      </w:r>
      <w:r w:rsidRPr="0080774C">
        <w:rPr>
          <w:color w:val="auto"/>
        </w:rPr>
        <w:t xml:space="preserve">Предложения </w:t>
      </w:r>
      <w:r w:rsidR="003E6E2C">
        <w:rPr>
          <w:color w:val="auto"/>
        </w:rPr>
        <w:t xml:space="preserve">в соответствии с формой, представленной в приложении № </w:t>
      </w:r>
      <w:r w:rsidR="00B5339F">
        <w:rPr>
          <w:color w:val="auto"/>
        </w:rPr>
        <w:t>6</w:t>
      </w:r>
      <w:r w:rsidR="003E6E2C">
        <w:rPr>
          <w:color w:val="auto"/>
        </w:rPr>
        <w:t xml:space="preserve">, </w:t>
      </w:r>
      <w:r w:rsidRPr="0080774C">
        <w:rPr>
          <w:color w:val="auto"/>
        </w:rPr>
        <w:t xml:space="preserve">направляются вместе с сопроводительным письмом, подписанным </w:t>
      </w:r>
      <w:r>
        <w:rPr>
          <w:color w:val="auto"/>
        </w:rPr>
        <w:t>руководителем</w:t>
      </w:r>
      <w:r w:rsidRPr="0080774C">
        <w:rPr>
          <w:color w:val="auto"/>
        </w:rPr>
        <w:t xml:space="preserve"> </w:t>
      </w:r>
      <w:r>
        <w:rPr>
          <w:color w:val="auto"/>
        </w:rPr>
        <w:t>организации</w:t>
      </w:r>
      <w:r w:rsidRPr="0080774C">
        <w:rPr>
          <w:color w:val="auto"/>
        </w:rPr>
        <w:t xml:space="preserve">. Предложения по составу конкурсных комиссий в обязательном порядке дополняются вариантом в </w:t>
      </w:r>
      <w:r w:rsidRPr="0080774C">
        <w:rPr>
          <w:b/>
          <w:color w:val="auto"/>
        </w:rPr>
        <w:t xml:space="preserve">формате </w:t>
      </w:r>
      <w:r w:rsidRPr="0080774C">
        <w:rPr>
          <w:b/>
          <w:color w:val="auto"/>
          <w:lang w:val="en-US"/>
        </w:rPr>
        <w:t>Word</w:t>
      </w:r>
      <w:r w:rsidRPr="0080774C">
        <w:rPr>
          <w:color w:val="auto"/>
        </w:rPr>
        <w:t>.</w:t>
      </w:r>
    </w:p>
    <w:p w:rsidR="002053E1" w:rsidRPr="0080774C" w:rsidRDefault="002053E1" w:rsidP="002053E1">
      <w:pPr>
        <w:spacing w:after="0" w:line="240" w:lineRule="auto"/>
        <w:ind w:left="0" w:firstLine="709"/>
        <w:rPr>
          <w:color w:val="auto"/>
          <w:szCs w:val="28"/>
        </w:rPr>
      </w:pPr>
      <w:r w:rsidRPr="0080774C">
        <w:rPr>
          <w:color w:val="auto"/>
          <w:szCs w:val="28"/>
        </w:rPr>
        <w:t xml:space="preserve">6. </w:t>
      </w:r>
      <w:r>
        <w:rPr>
          <w:color w:val="auto"/>
          <w:szCs w:val="28"/>
        </w:rPr>
        <w:t>Организации</w:t>
      </w:r>
      <w:r w:rsidRPr="0080774C">
        <w:rPr>
          <w:color w:val="auto"/>
          <w:szCs w:val="28"/>
        </w:rPr>
        <w:t xml:space="preserve">, ответственные за проведение III этапа Конкурса, должны до 30 апреля направить в адрес Ассоциации «Агрообразование» согласованные предложения по составу конкурсных комиссий. </w:t>
      </w:r>
      <w:r w:rsidRPr="0080774C">
        <w:rPr>
          <w:color w:val="auto"/>
        </w:rPr>
        <w:t xml:space="preserve">Предложения </w:t>
      </w:r>
      <w:r w:rsidR="00760E47">
        <w:rPr>
          <w:color w:val="auto"/>
        </w:rPr>
        <w:t xml:space="preserve">в соответствии с формой, представленной в приложении № </w:t>
      </w:r>
      <w:r w:rsidR="00B5339F">
        <w:rPr>
          <w:color w:val="auto"/>
        </w:rPr>
        <w:t>6</w:t>
      </w:r>
      <w:r w:rsidR="00760E47">
        <w:rPr>
          <w:color w:val="auto"/>
        </w:rPr>
        <w:t xml:space="preserve">, </w:t>
      </w:r>
      <w:r w:rsidRPr="0080774C">
        <w:rPr>
          <w:color w:val="auto"/>
        </w:rPr>
        <w:t xml:space="preserve">направляются вместе с сопроводительным письмом, подписанным </w:t>
      </w:r>
      <w:r>
        <w:rPr>
          <w:color w:val="auto"/>
        </w:rPr>
        <w:t>руководителем организации</w:t>
      </w:r>
      <w:r w:rsidRPr="0080774C">
        <w:rPr>
          <w:color w:val="auto"/>
        </w:rPr>
        <w:t xml:space="preserve">. Предложения по составу конкурсных комиссий в обязательном порядке дополняются вариантом в </w:t>
      </w:r>
      <w:r w:rsidRPr="0080774C">
        <w:rPr>
          <w:b/>
          <w:color w:val="auto"/>
        </w:rPr>
        <w:t xml:space="preserve">формате </w:t>
      </w:r>
      <w:r w:rsidRPr="0080774C">
        <w:rPr>
          <w:b/>
          <w:color w:val="auto"/>
          <w:lang w:val="en-US"/>
        </w:rPr>
        <w:t>Word</w:t>
      </w:r>
      <w:r w:rsidRPr="0080774C">
        <w:rPr>
          <w:color w:val="auto"/>
        </w:rPr>
        <w:t>.</w:t>
      </w:r>
    </w:p>
    <w:p w:rsidR="00B5339F" w:rsidRDefault="00B5339F" w:rsidP="002053E1">
      <w:pPr>
        <w:pStyle w:val="2"/>
        <w:jc w:val="center"/>
      </w:pPr>
    </w:p>
    <w:p w:rsidR="002053E1" w:rsidRDefault="002053E1" w:rsidP="002053E1">
      <w:pPr>
        <w:pStyle w:val="2"/>
        <w:ind w:firstLine="0"/>
        <w:jc w:val="center"/>
      </w:pPr>
      <w:r>
        <w:rPr>
          <w:lang w:val="en-US"/>
        </w:rPr>
        <w:t>IV</w:t>
      </w:r>
      <w:r>
        <w:t>.</w:t>
      </w:r>
      <w:r w:rsidR="00D53EBC">
        <w:tab/>
      </w:r>
      <w:r>
        <w:t>ОРГАНИЗАЦИЯ РАБОТЫ КОНКУРСНЫХ КОМИССИЙ</w:t>
      </w:r>
    </w:p>
    <w:p w:rsidR="002053E1" w:rsidRPr="008A540A" w:rsidRDefault="002053E1" w:rsidP="002053E1">
      <w:pPr>
        <w:tabs>
          <w:tab w:val="left" w:pos="993"/>
        </w:tabs>
        <w:spacing w:after="0" w:line="240" w:lineRule="auto"/>
        <w:ind w:left="0" w:firstLine="709"/>
      </w:pPr>
      <w:r>
        <w:t>1.</w:t>
      </w:r>
      <w:r>
        <w:tab/>
        <w:t>Организации</w:t>
      </w:r>
      <w:r w:rsidRPr="008A540A">
        <w:t xml:space="preserve">, ответственные за организацию </w:t>
      </w:r>
      <w:r>
        <w:t xml:space="preserve">II и III </w:t>
      </w:r>
      <w:r w:rsidRPr="008A540A">
        <w:t>этапа Конкурса</w:t>
      </w:r>
      <w:r>
        <w:t xml:space="preserve">, </w:t>
      </w:r>
      <w:r w:rsidRPr="008A540A">
        <w:t xml:space="preserve">после получения утверждённых составов </w:t>
      </w:r>
      <w:r>
        <w:t>к</w:t>
      </w:r>
      <w:r w:rsidRPr="008A540A">
        <w:t xml:space="preserve">онкурсных комиссий должны довести эту информацию до членов </w:t>
      </w:r>
      <w:r>
        <w:t>к</w:t>
      </w:r>
      <w:r w:rsidRPr="008A540A">
        <w:t xml:space="preserve">онкурсных комиссий и сообщить о датах проведения заседаний </w:t>
      </w:r>
      <w:r>
        <w:t>к</w:t>
      </w:r>
      <w:r w:rsidRPr="008A540A">
        <w:t>онкурсных комиссий</w:t>
      </w:r>
      <w:r>
        <w:t xml:space="preserve"> до членов конкурсных комиссий </w:t>
      </w:r>
      <w:r>
        <w:br/>
        <w:t>и участников Конкурса</w:t>
      </w:r>
      <w:r w:rsidRPr="008A540A">
        <w:t>.</w:t>
      </w:r>
    </w:p>
    <w:p w:rsidR="002053E1" w:rsidRDefault="002053E1" w:rsidP="002053E1">
      <w:pPr>
        <w:pStyle w:val="a3"/>
        <w:tabs>
          <w:tab w:val="left" w:pos="993"/>
        </w:tabs>
        <w:spacing w:after="0" w:line="240" w:lineRule="auto"/>
        <w:ind w:left="0" w:firstLine="709"/>
      </w:pPr>
      <w:r>
        <w:t>2.</w:t>
      </w:r>
      <w:r>
        <w:tab/>
        <w:t xml:space="preserve">При проведении II и III </w:t>
      </w:r>
      <w:r w:rsidRPr="008A540A">
        <w:t>этапа</w:t>
      </w:r>
      <w:r>
        <w:t xml:space="preserve"> Конкурса рекомендуется за 2-3 дня </w:t>
      </w:r>
      <w:r>
        <w:br/>
        <w:t xml:space="preserve">до заседания конкурсных комиссий направить на адреса электронных почт членов конкурсных комиссий научные работы участников Конкурса </w:t>
      </w:r>
      <w:r>
        <w:br/>
        <w:t>по соответствующей номинации с целью создания условий для более объективной оценки научных работ.</w:t>
      </w:r>
    </w:p>
    <w:p w:rsidR="002053E1" w:rsidRDefault="002053E1" w:rsidP="002053E1">
      <w:pPr>
        <w:pStyle w:val="a3"/>
        <w:tabs>
          <w:tab w:val="left" w:pos="993"/>
        </w:tabs>
        <w:spacing w:after="0" w:line="240" w:lineRule="auto"/>
        <w:ind w:left="0" w:firstLine="709"/>
      </w:pPr>
      <w:r>
        <w:t>3.</w:t>
      </w:r>
      <w:r>
        <w:tab/>
      </w:r>
      <w:r w:rsidRPr="008A540A">
        <w:t xml:space="preserve">На заседании </w:t>
      </w:r>
      <w:r>
        <w:t>к</w:t>
      </w:r>
      <w:r w:rsidRPr="008A540A">
        <w:t>онкурсн</w:t>
      </w:r>
      <w:r>
        <w:t>ой</w:t>
      </w:r>
      <w:r w:rsidRPr="008A540A">
        <w:t xml:space="preserve"> комисси</w:t>
      </w:r>
      <w:r>
        <w:t>и</w:t>
      </w:r>
      <w:r w:rsidRPr="008A540A">
        <w:t xml:space="preserve"> члены </w:t>
      </w:r>
      <w:r w:rsidR="00D53EBC">
        <w:t>к</w:t>
      </w:r>
      <w:r w:rsidRPr="008A540A">
        <w:t>омиссии должны заполн</w:t>
      </w:r>
      <w:r>
        <w:t>и</w:t>
      </w:r>
      <w:r w:rsidRPr="008A540A">
        <w:t xml:space="preserve">ть по каждому участнику Конкурса </w:t>
      </w:r>
      <w:r>
        <w:t>подготовленные организаторами Конкурса оценочные листы</w:t>
      </w:r>
      <w:r w:rsidRPr="008A540A">
        <w:t xml:space="preserve"> с указанием выставленных баллов по </w:t>
      </w:r>
      <w:r>
        <w:t>каждому</w:t>
      </w:r>
      <w:r w:rsidRPr="008A540A">
        <w:t xml:space="preserve"> критерию</w:t>
      </w:r>
      <w:r>
        <w:t xml:space="preserve"> (в соответствии с приложени</w:t>
      </w:r>
      <w:r w:rsidR="008C7904">
        <w:t>ями</w:t>
      </w:r>
      <w:r>
        <w:t xml:space="preserve"> № </w:t>
      </w:r>
      <w:r w:rsidR="00B5339F">
        <w:t xml:space="preserve">7 </w:t>
      </w:r>
      <w:r w:rsidR="008C7904">
        <w:t xml:space="preserve">и № 7.1 </w:t>
      </w:r>
      <w:r>
        <w:t>к Рекомендациям) и распределенных мест</w:t>
      </w:r>
      <w:r w:rsidRPr="008A540A">
        <w:t xml:space="preserve">. Далее с учетом сумм </w:t>
      </w:r>
      <w:r>
        <w:t>номеров распределенных мест</w:t>
      </w:r>
      <w:r w:rsidRPr="008A540A">
        <w:t xml:space="preserve"> определяется </w:t>
      </w:r>
      <w:r w:rsidR="00B5339F">
        <w:t>среднее значение</w:t>
      </w:r>
      <w:r w:rsidRPr="008A540A">
        <w:t xml:space="preserve"> по каждому участнику</w:t>
      </w:r>
      <w:r>
        <w:t xml:space="preserve"> (рейтинг)</w:t>
      </w:r>
      <w:r w:rsidRPr="008A540A">
        <w:t xml:space="preserve"> и принимается решение по распределению </w:t>
      </w:r>
      <w:r>
        <w:t xml:space="preserve">мест </w:t>
      </w:r>
      <w:r w:rsidRPr="008A540A">
        <w:t>всех участников</w:t>
      </w:r>
      <w:r>
        <w:t xml:space="preserve">. </w:t>
      </w:r>
      <w:r w:rsidRPr="008A540A">
        <w:t xml:space="preserve">Решение принимается </w:t>
      </w:r>
      <w:r>
        <w:t xml:space="preserve">в присутствии всех </w:t>
      </w:r>
      <w:r w:rsidRPr="008A540A">
        <w:t xml:space="preserve">членов </w:t>
      </w:r>
      <w:r>
        <w:t>к</w:t>
      </w:r>
      <w:r w:rsidRPr="008A540A">
        <w:t>онкурсн</w:t>
      </w:r>
      <w:r>
        <w:t>ой</w:t>
      </w:r>
      <w:r w:rsidRPr="008A540A">
        <w:t xml:space="preserve"> комисси</w:t>
      </w:r>
      <w:r>
        <w:t>и (отсутствие возможно только при наличии уважительной причины)</w:t>
      </w:r>
      <w:r w:rsidRPr="008A540A">
        <w:t>.</w:t>
      </w:r>
    </w:p>
    <w:p w:rsidR="002053E1" w:rsidRDefault="002053E1" w:rsidP="002053E1">
      <w:pPr>
        <w:pStyle w:val="a3"/>
        <w:tabs>
          <w:tab w:val="left" w:pos="993"/>
        </w:tabs>
        <w:spacing w:after="0" w:line="240" w:lineRule="auto"/>
        <w:ind w:left="0" w:firstLine="709"/>
      </w:pPr>
      <w:r>
        <w:t>4.</w:t>
      </w:r>
      <w:r>
        <w:tab/>
        <w:t>В случае проведения Конкурса в дистанционном режиме</w:t>
      </w:r>
      <w:r w:rsidR="004F15D5">
        <w:t>,</w:t>
      </w:r>
      <w:r>
        <w:t xml:space="preserve"> организации - организаторы должны организовать полноценное заседание конкурсных комиссий: обеспечить возможность участникам Конкурса выступить </w:t>
      </w:r>
      <w:r>
        <w:br/>
        <w:t>с докладами о своей научной работе и продемонстрировать презентацию, членам конкурсных комиссий задавать вопросы участникам Конкурса, провести совещательное заседание членов конкурсных комиссий после заслушивания докладов всех участников Конкурса, информирование участников Конкурса о его  результатах сразу же после подведения итогов.</w:t>
      </w:r>
    </w:p>
    <w:p w:rsidR="002053E1" w:rsidRDefault="002053E1" w:rsidP="002053E1">
      <w:pPr>
        <w:pStyle w:val="a3"/>
        <w:spacing w:after="0" w:line="240" w:lineRule="auto"/>
        <w:ind w:left="0" w:firstLine="709"/>
      </w:pPr>
    </w:p>
    <w:p w:rsidR="002053E1" w:rsidRDefault="002053E1" w:rsidP="002053E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2053E1" w:rsidRPr="003C4C51" w:rsidRDefault="002053E1" w:rsidP="002053E1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3C4C51">
        <w:rPr>
          <w:sz w:val="24"/>
          <w:szCs w:val="24"/>
        </w:rPr>
        <w:lastRenderedPageBreak/>
        <w:t>Приложение № 1</w:t>
      </w:r>
    </w:p>
    <w:p w:rsidR="002053E1" w:rsidRPr="003C4C51" w:rsidRDefault="002053E1" w:rsidP="002053E1">
      <w:pPr>
        <w:spacing w:after="0" w:line="249" w:lineRule="auto"/>
        <w:ind w:left="5103" w:right="56" w:firstLine="0"/>
        <w:rPr>
          <w:sz w:val="24"/>
          <w:szCs w:val="24"/>
        </w:rPr>
      </w:pPr>
      <w:r w:rsidRPr="003C4C51">
        <w:rPr>
          <w:sz w:val="24"/>
          <w:szCs w:val="24"/>
        </w:rPr>
        <w:t xml:space="preserve">к Рекомендациям </w:t>
      </w:r>
      <w:r w:rsidRPr="003C4C51">
        <w:rPr>
          <w:bCs/>
          <w:sz w:val="24"/>
          <w:szCs w:val="24"/>
        </w:rPr>
        <w:t>по организации и проведению</w:t>
      </w:r>
      <w:r w:rsidRPr="003C4C5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2053E1" w:rsidRPr="003C4C51" w:rsidRDefault="002053E1" w:rsidP="002053E1">
      <w:pPr>
        <w:spacing w:after="160" w:line="259" w:lineRule="auto"/>
        <w:ind w:left="0" w:firstLine="0"/>
        <w:jc w:val="left"/>
        <w:rPr>
          <w:color w:val="auto"/>
        </w:rPr>
      </w:pPr>
    </w:p>
    <w:p w:rsidR="002053E1" w:rsidRPr="003C4C51" w:rsidRDefault="002053E1" w:rsidP="002053E1">
      <w:pPr>
        <w:pStyle w:val="aa"/>
        <w:jc w:val="center"/>
        <w:rPr>
          <w:b/>
          <w:bCs/>
          <w:szCs w:val="28"/>
        </w:rPr>
      </w:pPr>
      <w:r w:rsidRPr="003C4C51">
        <w:rPr>
          <w:b/>
          <w:bCs/>
          <w:szCs w:val="28"/>
        </w:rPr>
        <w:t>СПИСОК</w:t>
      </w:r>
    </w:p>
    <w:p w:rsidR="002053E1" w:rsidRPr="003C4C51" w:rsidRDefault="002053E1" w:rsidP="002053E1">
      <w:pPr>
        <w:pStyle w:val="aa"/>
        <w:jc w:val="center"/>
        <w:rPr>
          <w:b/>
          <w:bCs/>
          <w:szCs w:val="28"/>
        </w:rPr>
      </w:pPr>
      <w:r w:rsidRPr="003C4C51">
        <w:rPr>
          <w:b/>
          <w:bCs/>
          <w:szCs w:val="28"/>
        </w:rPr>
        <w:t>аграрных образовательных и научных организаций России и их филиалов, рекомендованных к участию в Конкурсе</w:t>
      </w:r>
    </w:p>
    <w:p w:rsidR="002053E1" w:rsidRPr="003C4C51" w:rsidRDefault="002053E1" w:rsidP="002053E1">
      <w:pPr>
        <w:pStyle w:val="aa"/>
        <w:jc w:val="center"/>
        <w:rPr>
          <w:szCs w:val="28"/>
        </w:rPr>
      </w:pPr>
    </w:p>
    <w:tbl>
      <w:tblPr>
        <w:tblStyle w:val="ac"/>
        <w:tblW w:w="9345" w:type="dxa"/>
        <w:tblInd w:w="534" w:type="dxa"/>
        <w:tblLook w:val="04A0"/>
      </w:tblPr>
      <w:tblGrid>
        <w:gridCol w:w="704"/>
        <w:gridCol w:w="8641"/>
      </w:tblGrid>
      <w:tr w:rsidR="002053E1" w:rsidRPr="003C4C51" w:rsidTr="008D4365">
        <w:tc>
          <w:tcPr>
            <w:tcW w:w="704" w:type="dxa"/>
            <w:vAlign w:val="center"/>
          </w:tcPr>
          <w:p w:rsidR="002053E1" w:rsidRPr="003C4C51" w:rsidRDefault="002053E1" w:rsidP="008D4365">
            <w:pPr>
              <w:pStyle w:val="aa"/>
              <w:jc w:val="center"/>
              <w:rPr>
                <w:szCs w:val="28"/>
              </w:rPr>
            </w:pPr>
            <w:r w:rsidRPr="003C4C51">
              <w:rPr>
                <w:szCs w:val="28"/>
              </w:rPr>
              <w:t>№ п</w:t>
            </w:r>
            <w:r w:rsidR="00DF52AD" w:rsidRPr="003C4C51">
              <w:rPr>
                <w:szCs w:val="28"/>
              </w:rPr>
              <w:t>/</w:t>
            </w:r>
            <w:r w:rsidRPr="003C4C51">
              <w:rPr>
                <w:szCs w:val="28"/>
              </w:rPr>
              <w:t>п</w:t>
            </w: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pStyle w:val="aa"/>
              <w:jc w:val="center"/>
              <w:rPr>
                <w:szCs w:val="28"/>
              </w:rPr>
            </w:pPr>
            <w:r w:rsidRPr="003C4C51">
              <w:rPr>
                <w:szCs w:val="28"/>
              </w:rPr>
              <w:t>Наименование организации, филиала</w:t>
            </w:r>
          </w:p>
        </w:tc>
      </w:tr>
      <w:tr w:rsidR="002053E1" w:rsidRPr="003C4C51" w:rsidTr="008D4365">
        <w:trPr>
          <w:trHeight w:val="443"/>
        </w:trPr>
        <w:tc>
          <w:tcPr>
            <w:tcW w:w="9345" w:type="dxa"/>
            <w:gridSpan w:val="2"/>
            <w:vAlign w:val="center"/>
          </w:tcPr>
          <w:p w:rsidR="002053E1" w:rsidRPr="003C4C51" w:rsidRDefault="002053E1" w:rsidP="008D4365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C4C51">
              <w:rPr>
                <w:b/>
                <w:bCs/>
                <w:sz w:val="24"/>
                <w:szCs w:val="24"/>
              </w:rPr>
              <w:t>Центральный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Cs/>
                <w:sz w:val="24"/>
                <w:szCs w:val="24"/>
              </w:rPr>
            </w:pPr>
            <w:r w:rsidRPr="003C4C51">
              <w:rPr>
                <w:bCs/>
                <w:sz w:val="24"/>
                <w:szCs w:val="24"/>
              </w:rPr>
              <w:t xml:space="preserve">ФГБОУ ВО «Белгородский государственный аграрный университет имени </w:t>
            </w:r>
          </w:p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sz w:val="24"/>
                <w:szCs w:val="24"/>
              </w:rPr>
            </w:pPr>
            <w:r w:rsidRPr="003C4C51">
              <w:rPr>
                <w:bCs/>
                <w:sz w:val="24"/>
                <w:szCs w:val="24"/>
              </w:rPr>
              <w:t>В.Я. Горина»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sz w:val="24"/>
                <w:szCs w:val="24"/>
              </w:rPr>
            </w:pPr>
            <w:r w:rsidRPr="003C4C51">
              <w:rPr>
                <w:bCs/>
                <w:sz w:val="24"/>
                <w:szCs w:val="24"/>
              </w:rPr>
              <w:t>ФГБОУ ВО «Брянский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Cs/>
                <w:sz w:val="24"/>
                <w:szCs w:val="24"/>
              </w:rPr>
            </w:pPr>
            <w:r w:rsidRPr="003C4C51">
              <w:rPr>
                <w:bCs/>
                <w:sz w:val="24"/>
                <w:szCs w:val="24"/>
              </w:rPr>
              <w:t xml:space="preserve">ФГБОУ ВО «Воронежский государственный аграрный университет имени </w:t>
            </w:r>
          </w:p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Cs/>
                <w:sz w:val="24"/>
                <w:szCs w:val="24"/>
              </w:rPr>
            </w:pPr>
            <w:r w:rsidRPr="003C4C51">
              <w:rPr>
                <w:bCs/>
                <w:sz w:val="24"/>
                <w:szCs w:val="24"/>
              </w:rPr>
              <w:t xml:space="preserve">императора Петра </w:t>
            </w:r>
            <w:r w:rsidRPr="003C4C51">
              <w:rPr>
                <w:bCs/>
                <w:sz w:val="24"/>
                <w:szCs w:val="24"/>
                <w:lang w:val="en-US"/>
              </w:rPr>
              <w:t>I</w:t>
            </w:r>
            <w:r w:rsidRPr="003C4C51">
              <w:rPr>
                <w:bCs/>
                <w:sz w:val="24"/>
                <w:szCs w:val="24"/>
              </w:rPr>
              <w:t>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«Государственный университет по землеустройству»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«Ивановская государственная сельскохозяйственная академия имени Д.К. Беляева»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«Костромская государственная сельскохозяйственная академия»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«Курская государственная сельскохозяйственная академия имени И.И. Иванова»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«Мичуринский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«Московская государственная академия ветеринарной медицины и биотехнологии – МВА имени К.И. Скрябина»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 xml:space="preserve">ФГБОУ ВО «Орловский государственный аграрный университет имени </w:t>
            </w:r>
          </w:p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Н.В. Парахина»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«Российский государственный аграрный университет – МСХА имени К.А. Тимирязева»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Калужский филиал ФГБОУ ВО «Российский государственный аграрный университет – МСХА имени К.А. Тимирязева»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«Российский государственный аграрный заочный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«Рязанский государственный агротехнологический университет имени П.А. Костычева»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«Смоленская государственная сельскохозяйственная академия»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«Тверская государственная сельскохозяйственная академия»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«Ярославская государственная сельскохозяйственная академия»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color w:val="auto"/>
                <w:sz w:val="24"/>
                <w:szCs w:val="24"/>
              </w:rPr>
              <w:t>ФГБНУ «Российский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комплекса»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color w:val="auto"/>
                <w:sz w:val="24"/>
                <w:szCs w:val="24"/>
              </w:rPr>
            </w:pPr>
            <w:r w:rsidRPr="003C4C51">
              <w:rPr>
                <w:color w:val="auto"/>
                <w:sz w:val="24"/>
                <w:szCs w:val="24"/>
                <w:shd w:val="clear" w:color="auto" w:fill="FFFFFF"/>
              </w:rPr>
              <w:t>ФГБНУ ФНЦ «Всероссийский научно-исследовательский и технологический институт птицеводства» Российской академии наук</w:t>
            </w:r>
          </w:p>
        </w:tc>
      </w:tr>
      <w:tr w:rsidR="002053E1" w:rsidRPr="003C4C51" w:rsidTr="008D4365">
        <w:trPr>
          <w:trHeight w:val="711"/>
        </w:trPr>
        <w:tc>
          <w:tcPr>
            <w:tcW w:w="704" w:type="dxa"/>
          </w:tcPr>
          <w:p w:rsidR="002053E1" w:rsidRPr="003C4C51" w:rsidRDefault="002053E1" w:rsidP="008D4365">
            <w:pPr>
              <w:pStyle w:val="aa"/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spacing w:line="240" w:lineRule="auto"/>
              <w:ind w:left="5" w:hanging="5"/>
              <w:jc w:val="center"/>
              <w:rPr>
                <w:iCs/>
                <w:sz w:val="24"/>
                <w:szCs w:val="24"/>
              </w:rPr>
            </w:pPr>
            <w:r w:rsidRPr="003C4C51">
              <w:rPr>
                <w:b/>
                <w:bCs/>
                <w:sz w:val="24"/>
                <w:szCs w:val="24"/>
              </w:rPr>
              <w:t>Северо-Западный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/>
                <w:b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«Великолукская государственная сельскохозяйственная академия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«Вологодская государственная молочнохозяйственная академия имени Н.В.Верещагина»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 xml:space="preserve">ФГБОУ ВО «Санкт-Петербургский государственный аграрный университет» 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Калининградский филиал ФГБОУ ВО «Санкт-Петербургский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«Санкт-Петербургский государственный университет ветеринарной медицины»</w:t>
            </w:r>
          </w:p>
        </w:tc>
      </w:tr>
      <w:tr w:rsidR="002053E1" w:rsidRPr="003C4C51" w:rsidTr="008D4365">
        <w:trPr>
          <w:trHeight w:val="431"/>
        </w:trPr>
        <w:tc>
          <w:tcPr>
            <w:tcW w:w="704" w:type="dxa"/>
          </w:tcPr>
          <w:p w:rsidR="002053E1" w:rsidRPr="003C4C51" w:rsidRDefault="002053E1" w:rsidP="008D4365">
            <w:pPr>
              <w:pStyle w:val="aa"/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spacing w:line="240" w:lineRule="auto"/>
              <w:ind w:left="5" w:hanging="5"/>
              <w:jc w:val="center"/>
              <w:rPr>
                <w:iCs/>
                <w:sz w:val="24"/>
                <w:szCs w:val="24"/>
              </w:rPr>
            </w:pPr>
            <w:r w:rsidRPr="003C4C51">
              <w:rPr>
                <w:b/>
                <w:bCs/>
                <w:sz w:val="24"/>
                <w:szCs w:val="24"/>
              </w:rPr>
              <w:t>Южный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/>
                <w:b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«Волгоградский государственный аграрный университет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«Донской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Азово-Черноморский инженерный институт – филиал ФГБОУ ВО «Донской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Новочеркасский инженерно-мелиоративный институт имени А.К. Кортунова - филиал ФГБОУ ВО «Донской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</w:p>
        </w:tc>
      </w:tr>
      <w:tr w:rsidR="002053E1" w:rsidRPr="003C4C51" w:rsidTr="008D4365">
        <w:trPr>
          <w:trHeight w:val="412"/>
        </w:trPr>
        <w:tc>
          <w:tcPr>
            <w:tcW w:w="704" w:type="dxa"/>
          </w:tcPr>
          <w:p w:rsidR="002053E1" w:rsidRPr="003C4C51" w:rsidRDefault="002053E1" w:rsidP="008D4365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spacing w:line="240" w:lineRule="auto"/>
              <w:ind w:left="5" w:hanging="5"/>
              <w:jc w:val="center"/>
              <w:rPr>
                <w:iCs/>
                <w:sz w:val="24"/>
                <w:szCs w:val="24"/>
              </w:rPr>
            </w:pPr>
            <w:r w:rsidRPr="003C4C51">
              <w:rPr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/>
                <w:b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«Горский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 xml:space="preserve">ФГБОУ ВО «Дагестанский государственный аграрный университет имени </w:t>
            </w:r>
          </w:p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М.М. Джамбулатова»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«Кабардино-Балкарский государственный аграрный университет имени В.М. Кокова»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«Ставропольский государственный аграрный университет»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color w:val="auto"/>
                <w:sz w:val="24"/>
                <w:szCs w:val="24"/>
              </w:rPr>
              <w:t>Владикавказский научный центр Российской академии наук «ВНЦ РАН»</w:t>
            </w:r>
          </w:p>
        </w:tc>
      </w:tr>
      <w:tr w:rsidR="002053E1" w:rsidRPr="003C4C51" w:rsidTr="008D4365">
        <w:trPr>
          <w:trHeight w:val="413"/>
        </w:trPr>
        <w:tc>
          <w:tcPr>
            <w:tcW w:w="704" w:type="dxa"/>
          </w:tcPr>
          <w:p w:rsidR="002053E1" w:rsidRPr="003C4C51" w:rsidRDefault="002053E1" w:rsidP="008D4365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spacing w:line="240" w:lineRule="auto"/>
              <w:ind w:left="5" w:hanging="5"/>
              <w:jc w:val="center"/>
              <w:rPr>
                <w:b/>
                <w:iCs/>
                <w:sz w:val="24"/>
                <w:szCs w:val="24"/>
              </w:rPr>
            </w:pPr>
            <w:r w:rsidRPr="003C4C51">
              <w:rPr>
                <w:b/>
                <w:iCs/>
                <w:sz w:val="24"/>
                <w:szCs w:val="24"/>
              </w:rPr>
              <w:t>Приволжский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«Башкирский государственный аграрный университет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«Вятский государственный агротехнологический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CB50AA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</w:t>
            </w:r>
            <w:r w:rsidR="00CB50AA">
              <w:rPr>
                <w:iCs/>
                <w:sz w:val="24"/>
                <w:szCs w:val="24"/>
              </w:rPr>
              <w:t>Удмуртский государственный аграрный университет</w:t>
            </w:r>
            <w:r w:rsidRPr="003C4C51">
              <w:rPr>
                <w:iCs/>
                <w:sz w:val="24"/>
                <w:szCs w:val="24"/>
              </w:rPr>
              <w:t>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«Казанский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«Казанская государственная академия ветеринарной медицины имени Н.Э. Баумана»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«Нижегородская государственная сельскохозяйственная академия»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«Оренбургский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«Пензенский государственный аграрный университет»,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«Пермский государственный аграрно-технологический университет имени академика Д.Н.Прянишникова»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«Самарский государственный аграрный университет»,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«Саратовский государственный университет генетики, биотехнологии и инженерии имени Н.И. Вавилова»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 xml:space="preserve">ФГБОУ ВО «Ульяновский государственный аграрный университет имени </w:t>
            </w:r>
          </w:p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П.А.Столыпина»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«Чувашский государственный аграрный университет»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rStyle w:val="FontStyle12"/>
                <w:color w:val="auto"/>
                <w:sz w:val="24"/>
                <w:szCs w:val="24"/>
              </w:rPr>
              <w:t xml:space="preserve">ФГБНУ «Федеральный центр токсикологической, радиационной и </w:t>
            </w:r>
            <w:r w:rsidRPr="003C4C51">
              <w:rPr>
                <w:rStyle w:val="FontStyle12"/>
                <w:color w:val="auto"/>
                <w:sz w:val="24"/>
                <w:szCs w:val="24"/>
              </w:rPr>
              <w:lastRenderedPageBreak/>
              <w:t>биологической безопасности»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3C4C51">
              <w:rPr>
                <w:color w:val="auto"/>
                <w:sz w:val="24"/>
                <w:szCs w:val="24"/>
              </w:rPr>
              <w:t>ФГБНУ Российский научно-исследовательский и проектно-технологический институт сорго и кукурузы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color w:val="auto"/>
                <w:sz w:val="24"/>
                <w:szCs w:val="24"/>
              </w:rPr>
            </w:pPr>
            <w:r w:rsidRPr="003C4C51">
              <w:rPr>
                <w:color w:val="auto"/>
                <w:sz w:val="24"/>
                <w:szCs w:val="24"/>
              </w:rPr>
              <w:t>ФГБНУ «Волжский научно-исследовательский институт гидротехники и мелиорации»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color w:val="auto"/>
                <w:sz w:val="24"/>
                <w:szCs w:val="24"/>
              </w:rPr>
            </w:pPr>
            <w:r w:rsidRPr="003C4C51">
              <w:rPr>
                <w:color w:val="auto"/>
                <w:sz w:val="24"/>
                <w:szCs w:val="24"/>
              </w:rPr>
              <w:t>ФГБНУ «Институт аграрных проблем Российской академии наук»; ФГБУН ФИЦ «Саратовский научный центр Российской академии наук»</w:t>
            </w:r>
          </w:p>
        </w:tc>
      </w:tr>
      <w:tr w:rsidR="00EE1C11" w:rsidRPr="003C4C51" w:rsidTr="008D4365">
        <w:tc>
          <w:tcPr>
            <w:tcW w:w="704" w:type="dxa"/>
          </w:tcPr>
          <w:p w:rsidR="00EE1C11" w:rsidRPr="003C4C51" w:rsidRDefault="00EE1C1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EE1C11" w:rsidRPr="003C4C51" w:rsidRDefault="00EE1C11" w:rsidP="008D4365">
            <w:pPr>
              <w:spacing w:line="240" w:lineRule="auto"/>
              <w:ind w:left="5" w:hanging="5"/>
              <w:jc w:val="left"/>
              <w:rPr>
                <w:color w:val="auto"/>
                <w:sz w:val="24"/>
                <w:szCs w:val="24"/>
              </w:rPr>
            </w:pPr>
            <w:r w:rsidRPr="003C4C51">
              <w:rPr>
                <w:color w:val="auto"/>
                <w:sz w:val="24"/>
                <w:szCs w:val="24"/>
              </w:rPr>
              <w:t>Поволжский научно-исследовательский институт экономики и организации агропромышленного комплекса – обособленное структурное подразделение ФГБУН ФИЦ «Саратовский научный центр Российской академии наук»</w:t>
            </w:r>
          </w:p>
        </w:tc>
      </w:tr>
      <w:tr w:rsidR="002053E1" w:rsidRPr="003C4C51" w:rsidTr="008D4365">
        <w:trPr>
          <w:trHeight w:val="687"/>
        </w:trPr>
        <w:tc>
          <w:tcPr>
            <w:tcW w:w="704" w:type="dxa"/>
          </w:tcPr>
          <w:p w:rsidR="002053E1" w:rsidRPr="003C4C51" w:rsidRDefault="002053E1" w:rsidP="008D4365">
            <w:pPr>
              <w:pStyle w:val="aa"/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spacing w:line="240" w:lineRule="auto"/>
              <w:ind w:left="5" w:hanging="5"/>
              <w:jc w:val="center"/>
              <w:rPr>
                <w:iCs/>
                <w:sz w:val="24"/>
                <w:szCs w:val="24"/>
              </w:rPr>
            </w:pPr>
            <w:r w:rsidRPr="003C4C51">
              <w:rPr>
                <w:b/>
                <w:bCs/>
                <w:sz w:val="24"/>
                <w:szCs w:val="24"/>
              </w:rPr>
              <w:t>Уральский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/>
                <w:b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«Государственный аграрный университет Северного Зауралья»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2C46BC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Курганская государственная сельскохозяйственная академия имени Т.С.</w:t>
            </w:r>
            <w:r w:rsidR="002C46BC">
              <w:rPr>
                <w:iCs/>
                <w:sz w:val="24"/>
                <w:szCs w:val="24"/>
              </w:rPr>
              <w:t> </w:t>
            </w:r>
            <w:r w:rsidRPr="003C4C51">
              <w:rPr>
                <w:iCs/>
                <w:sz w:val="24"/>
                <w:szCs w:val="24"/>
              </w:rPr>
              <w:t>Мальцева</w:t>
            </w:r>
            <w:r w:rsidR="002C46BC">
              <w:rPr>
                <w:iCs/>
                <w:sz w:val="24"/>
                <w:szCs w:val="24"/>
              </w:rPr>
              <w:t xml:space="preserve"> - филиал ФГБОУ ВО «Курганский государственный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«Уральский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«Южно-Уральский государственный аграрный университет»</w:t>
            </w:r>
          </w:p>
        </w:tc>
      </w:tr>
      <w:tr w:rsidR="002053E1" w:rsidRPr="003C4C51" w:rsidTr="008D4365">
        <w:trPr>
          <w:trHeight w:val="545"/>
        </w:trPr>
        <w:tc>
          <w:tcPr>
            <w:tcW w:w="704" w:type="dxa"/>
          </w:tcPr>
          <w:p w:rsidR="002053E1" w:rsidRPr="003C4C51" w:rsidRDefault="002053E1" w:rsidP="008D4365">
            <w:pPr>
              <w:pStyle w:val="aa"/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spacing w:line="240" w:lineRule="auto"/>
              <w:ind w:left="5" w:hanging="5"/>
              <w:jc w:val="center"/>
              <w:rPr>
                <w:iCs/>
                <w:sz w:val="24"/>
                <w:szCs w:val="24"/>
              </w:rPr>
            </w:pPr>
            <w:r w:rsidRPr="003C4C51">
              <w:rPr>
                <w:b/>
                <w:bCs/>
                <w:sz w:val="24"/>
                <w:szCs w:val="24"/>
              </w:rPr>
              <w:t>Сибирский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/>
                <w:b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«Алтайский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 xml:space="preserve">ФГБОУ ВО «Иркутский государственный аграрный университет имени </w:t>
            </w:r>
          </w:p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А.А. Ежевского»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Забайкальский аграрный институт –филиал ФГБОУ ВО «Иркутский государственный аграрный университет имени А.А. Ежевского»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«Красноярский государственный аграрный университет»,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Ачинский филиал ФГБОУ ВО «Красноярский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«Кузбасская государственная сельскохозяйственная академия»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«Новосибирский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Томский сельскохозяйственный институт – филиал ФГБОУ ВО «Новосибирский государственный аграрный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«Омский государственный аграрный университет имени П.А.Столыпина»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Тарский филиал ФГБОУ ВО «Омский государственный аграрный университет имени П.А. Столыпина»</w:t>
            </w:r>
          </w:p>
        </w:tc>
      </w:tr>
      <w:tr w:rsidR="002053E1" w:rsidRPr="003C4C51" w:rsidTr="008D4365">
        <w:trPr>
          <w:trHeight w:val="586"/>
        </w:trPr>
        <w:tc>
          <w:tcPr>
            <w:tcW w:w="704" w:type="dxa"/>
          </w:tcPr>
          <w:p w:rsidR="002053E1" w:rsidRPr="003C4C51" w:rsidRDefault="002053E1" w:rsidP="008D4365">
            <w:pPr>
              <w:pStyle w:val="aa"/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:rsidR="002053E1" w:rsidRPr="003C4C51" w:rsidRDefault="002053E1" w:rsidP="008D4365">
            <w:pPr>
              <w:spacing w:line="240" w:lineRule="auto"/>
              <w:ind w:left="5" w:hanging="5"/>
              <w:jc w:val="center"/>
              <w:rPr>
                <w:b/>
                <w:iCs/>
                <w:sz w:val="24"/>
                <w:szCs w:val="24"/>
              </w:rPr>
            </w:pPr>
            <w:r w:rsidRPr="003C4C51">
              <w:rPr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b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«Арктический государственный агротехнологический университет»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«Бурятская государственная сельскохозяйственная академия имени В.Р. Филиппова»</w:t>
            </w:r>
          </w:p>
        </w:tc>
      </w:tr>
      <w:tr w:rsidR="002053E1" w:rsidRPr="003C4C51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3C4C5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«Дальневосточный государственный аграрный университет»</w:t>
            </w:r>
          </w:p>
        </w:tc>
      </w:tr>
      <w:tr w:rsidR="002053E1" w:rsidRPr="00F93ED7" w:rsidTr="008D4365">
        <w:tc>
          <w:tcPr>
            <w:tcW w:w="704" w:type="dxa"/>
          </w:tcPr>
          <w:p w:rsidR="002053E1" w:rsidRPr="003C4C51" w:rsidRDefault="002053E1" w:rsidP="008D4365">
            <w:pPr>
              <w:pStyle w:val="aa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8641" w:type="dxa"/>
          </w:tcPr>
          <w:p w:rsidR="002053E1" w:rsidRPr="001159E1" w:rsidRDefault="002053E1" w:rsidP="008D4365">
            <w:pPr>
              <w:spacing w:line="240" w:lineRule="auto"/>
              <w:ind w:left="5" w:hanging="5"/>
              <w:jc w:val="left"/>
              <w:rPr>
                <w:iCs/>
                <w:sz w:val="24"/>
                <w:szCs w:val="24"/>
              </w:rPr>
            </w:pPr>
            <w:r w:rsidRPr="003C4C51">
              <w:rPr>
                <w:iCs/>
                <w:sz w:val="24"/>
                <w:szCs w:val="24"/>
              </w:rPr>
              <w:t>ФГБОУ ВО «Приморская государственная сельскохозяйственная академия»</w:t>
            </w:r>
          </w:p>
        </w:tc>
      </w:tr>
    </w:tbl>
    <w:p w:rsidR="002053E1" w:rsidRDefault="002053E1" w:rsidP="002053E1">
      <w:pPr>
        <w:spacing w:after="160" w:line="259" w:lineRule="auto"/>
        <w:ind w:left="0" w:firstLine="0"/>
        <w:jc w:val="left"/>
        <w:rPr>
          <w:color w:val="auto"/>
        </w:rPr>
      </w:pPr>
    </w:p>
    <w:p w:rsidR="002053E1" w:rsidRDefault="002053E1" w:rsidP="002053E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D15E3B" w:rsidRPr="00321093" w:rsidRDefault="00D15E3B" w:rsidP="00D15E3B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15E3B" w:rsidRPr="002053E1" w:rsidRDefault="00D15E3B" w:rsidP="00D15E3B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D15E3B" w:rsidRDefault="00D15E3B" w:rsidP="00D15E3B">
      <w:pPr>
        <w:pStyle w:val="a8"/>
        <w:pBdr>
          <w:bottom w:val="single" w:sz="12" w:space="1" w:color="auto"/>
        </w:pBdr>
        <w:rPr>
          <w:b/>
          <w:bCs/>
          <w:sz w:val="24"/>
        </w:rPr>
      </w:pPr>
    </w:p>
    <w:p w:rsidR="00D15E3B" w:rsidRPr="002A7948" w:rsidRDefault="00D15E3B" w:rsidP="00D15E3B">
      <w:pPr>
        <w:pStyle w:val="a8"/>
        <w:pBdr>
          <w:bottom w:val="single" w:sz="12" w:space="1" w:color="auto"/>
        </w:pBdr>
        <w:rPr>
          <w:b/>
          <w:bCs/>
          <w:szCs w:val="28"/>
        </w:rPr>
      </w:pPr>
      <w:r w:rsidRPr="002A7948">
        <w:rPr>
          <w:b/>
          <w:bCs/>
          <w:szCs w:val="28"/>
        </w:rPr>
        <w:t>ОТЧЕТ</w:t>
      </w:r>
    </w:p>
    <w:p w:rsidR="00D15E3B" w:rsidRPr="002A7948" w:rsidRDefault="00D15E3B" w:rsidP="00D15E3B">
      <w:pPr>
        <w:pStyle w:val="a8"/>
        <w:pBdr>
          <w:bottom w:val="single" w:sz="12" w:space="1" w:color="auto"/>
        </w:pBdr>
        <w:rPr>
          <w:b/>
          <w:bCs/>
          <w:szCs w:val="28"/>
        </w:rPr>
      </w:pPr>
      <w:r w:rsidRPr="009273F8">
        <w:rPr>
          <w:b/>
          <w:bCs/>
          <w:szCs w:val="28"/>
        </w:rPr>
        <w:t xml:space="preserve">о проведении I этапа Всероссийского конкурса на лучшую научную работу среди студентов, аспирантов и молодых ученых </w:t>
      </w:r>
      <w:r w:rsidRPr="009273F8">
        <w:rPr>
          <w:b/>
          <w:bCs/>
          <w:szCs w:val="28"/>
        </w:rPr>
        <w:br/>
      </w:r>
      <w:r w:rsidRPr="009273F8">
        <w:rPr>
          <w:b/>
          <w:szCs w:val="28"/>
        </w:rPr>
        <w:t xml:space="preserve">образовательных </w:t>
      </w:r>
      <w:r w:rsidRPr="00FD1DFC">
        <w:rPr>
          <w:b/>
          <w:szCs w:val="28"/>
        </w:rPr>
        <w:t>организаций аграрных образовательных и научных организаций России</w:t>
      </w:r>
      <w:r w:rsidRPr="004F63F0">
        <w:rPr>
          <w:sz w:val="24"/>
        </w:rPr>
        <w:t xml:space="preserve"> </w:t>
      </w:r>
      <w:r w:rsidRPr="002A7948">
        <w:rPr>
          <w:b/>
          <w:bCs/>
          <w:szCs w:val="28"/>
        </w:rPr>
        <w:t>в 202</w:t>
      </w:r>
      <w:r>
        <w:rPr>
          <w:b/>
          <w:bCs/>
          <w:szCs w:val="28"/>
        </w:rPr>
        <w:t>3</w:t>
      </w:r>
      <w:r w:rsidRPr="002A7948">
        <w:rPr>
          <w:b/>
          <w:bCs/>
          <w:szCs w:val="28"/>
        </w:rPr>
        <w:t xml:space="preserve"> году </w:t>
      </w:r>
    </w:p>
    <w:p w:rsidR="00D15E3B" w:rsidRPr="002A7948" w:rsidRDefault="00D15E3B" w:rsidP="00D15E3B">
      <w:pPr>
        <w:pStyle w:val="a8"/>
        <w:pBdr>
          <w:bottom w:val="single" w:sz="12" w:space="1" w:color="auto"/>
        </w:pBdr>
        <w:rPr>
          <w:szCs w:val="28"/>
        </w:rPr>
      </w:pPr>
    </w:p>
    <w:p w:rsidR="00D15E3B" w:rsidRDefault="00D15E3B" w:rsidP="00D15E3B">
      <w:pPr>
        <w:pStyle w:val="a8"/>
        <w:rPr>
          <w:sz w:val="20"/>
          <w:szCs w:val="20"/>
        </w:rPr>
      </w:pPr>
      <w:r w:rsidRPr="00FA2248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FA2248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организации</w:t>
      </w:r>
      <w:r w:rsidRPr="00FA2248">
        <w:rPr>
          <w:sz w:val="20"/>
          <w:szCs w:val="20"/>
        </w:rPr>
        <w:t>)</w:t>
      </w:r>
    </w:p>
    <w:p w:rsidR="00D15E3B" w:rsidRDefault="00D15E3B" w:rsidP="00D15E3B">
      <w:pPr>
        <w:pStyle w:val="a8"/>
        <w:rPr>
          <w:sz w:val="20"/>
          <w:szCs w:val="20"/>
        </w:rPr>
      </w:pPr>
    </w:p>
    <w:p w:rsidR="00D15E3B" w:rsidRPr="00FA2248" w:rsidRDefault="00D15E3B" w:rsidP="00D15E3B">
      <w:pPr>
        <w:pStyle w:val="a8"/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101"/>
        <w:gridCol w:w="6662"/>
        <w:gridCol w:w="1935"/>
      </w:tblGrid>
      <w:tr w:rsidR="00D15E3B" w:rsidTr="008D4365">
        <w:tc>
          <w:tcPr>
            <w:tcW w:w="1101" w:type="dxa"/>
            <w:vAlign w:val="center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D35FB">
              <w:rPr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D35FB">
              <w:rPr>
                <w:szCs w:val="28"/>
              </w:rPr>
              <w:t>Номинация</w:t>
            </w:r>
          </w:p>
        </w:tc>
        <w:tc>
          <w:tcPr>
            <w:tcW w:w="1935" w:type="dxa"/>
            <w:vAlign w:val="center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</w:tc>
      </w:tr>
      <w:tr w:rsidR="00D15E3B" w:rsidTr="008D4365">
        <w:tc>
          <w:tcPr>
            <w:tcW w:w="9698" w:type="dxa"/>
            <w:gridSpan w:val="3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Студенты</w:t>
            </w:r>
          </w:p>
        </w:tc>
      </w:tr>
      <w:tr w:rsidR="00D15E3B" w:rsidTr="008D4365">
        <w:tc>
          <w:tcPr>
            <w:tcW w:w="1101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62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Агроинженерия</w:t>
            </w: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D15E3B" w:rsidTr="008D4365">
        <w:tc>
          <w:tcPr>
            <w:tcW w:w="1101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62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Агрономия</w:t>
            </w: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D15E3B" w:rsidTr="008D4365">
        <w:tc>
          <w:tcPr>
            <w:tcW w:w="1101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6662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D15E3B" w:rsidTr="008D4365">
        <w:tc>
          <w:tcPr>
            <w:tcW w:w="7763" w:type="dxa"/>
            <w:gridSpan w:val="2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D15E3B" w:rsidTr="008D4365">
        <w:tc>
          <w:tcPr>
            <w:tcW w:w="9698" w:type="dxa"/>
            <w:gridSpan w:val="3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Аспиранты и молодые ученые</w:t>
            </w:r>
          </w:p>
        </w:tc>
      </w:tr>
      <w:tr w:rsidR="00D15E3B" w:rsidTr="008D4365">
        <w:tc>
          <w:tcPr>
            <w:tcW w:w="1101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62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Агрономия</w:t>
            </w: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D15E3B" w:rsidTr="008D4365">
        <w:tc>
          <w:tcPr>
            <w:tcW w:w="1101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62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Зоотехния</w:t>
            </w: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D15E3B" w:rsidTr="008D4365">
        <w:tc>
          <w:tcPr>
            <w:tcW w:w="1101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6662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D15E3B" w:rsidTr="008D4365">
        <w:tc>
          <w:tcPr>
            <w:tcW w:w="7763" w:type="dxa"/>
            <w:gridSpan w:val="2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35" w:type="dxa"/>
          </w:tcPr>
          <w:p w:rsidR="00D15E3B" w:rsidRPr="00FD35FB" w:rsidRDefault="00D15E3B" w:rsidP="008D4365">
            <w:pPr>
              <w:tabs>
                <w:tab w:val="left" w:pos="1134"/>
              </w:tabs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8719DA" w:rsidRDefault="008719DA" w:rsidP="00C9388D">
      <w:pPr>
        <w:spacing w:after="0" w:line="240" w:lineRule="auto"/>
        <w:ind w:left="0" w:right="3" w:firstLine="0"/>
        <w:jc w:val="center"/>
      </w:pPr>
    </w:p>
    <w:p w:rsidR="002C37E5" w:rsidRDefault="002C37E5">
      <w:pPr>
        <w:spacing w:after="160" w:line="259" w:lineRule="auto"/>
        <w:ind w:left="0" w:firstLine="0"/>
        <w:jc w:val="left"/>
      </w:pPr>
      <w:r>
        <w:br w:type="page"/>
      </w:r>
    </w:p>
    <w:p w:rsidR="002C37E5" w:rsidRDefault="002C37E5" w:rsidP="002C37E5">
      <w:pPr>
        <w:spacing w:after="0" w:line="259" w:lineRule="auto"/>
        <w:ind w:left="0" w:right="13" w:firstLine="0"/>
        <w:jc w:val="right"/>
      </w:pPr>
      <w:r>
        <w:rPr>
          <w:sz w:val="24"/>
        </w:rPr>
        <w:lastRenderedPageBreak/>
        <w:t xml:space="preserve">Приложение № 3 </w:t>
      </w:r>
    </w:p>
    <w:p w:rsidR="002C37E5" w:rsidRPr="002053E1" w:rsidRDefault="002C37E5" w:rsidP="002C37E5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2C37E5" w:rsidRDefault="002C37E5" w:rsidP="002C37E5">
      <w:pPr>
        <w:spacing w:after="0" w:line="259" w:lineRule="auto"/>
        <w:ind w:left="0" w:firstLine="0"/>
        <w:jc w:val="right"/>
      </w:pPr>
    </w:p>
    <w:p w:rsidR="002C37E5" w:rsidRDefault="002C37E5" w:rsidP="002C37E5">
      <w:pPr>
        <w:spacing w:after="14" w:line="259" w:lineRule="auto"/>
        <w:ind w:left="0" w:right="10" w:firstLine="0"/>
        <w:jc w:val="right"/>
      </w:pPr>
    </w:p>
    <w:p w:rsidR="002C37E5" w:rsidRPr="00C809D8" w:rsidRDefault="002C37E5" w:rsidP="002C37E5">
      <w:pPr>
        <w:pStyle w:val="1"/>
        <w:tabs>
          <w:tab w:val="left" w:pos="1134"/>
        </w:tabs>
        <w:spacing w:line="240" w:lineRule="auto"/>
        <w:ind w:left="0" w:right="0" w:firstLine="0"/>
        <w:rPr>
          <w:b w:val="0"/>
        </w:rPr>
      </w:pPr>
      <w:r w:rsidRPr="00C809D8">
        <w:rPr>
          <w:b w:val="0"/>
        </w:rPr>
        <w:t>ТРЕБОВАНИЯ</w:t>
      </w:r>
      <w:r w:rsidRPr="00C809D8">
        <w:rPr>
          <w:b w:val="0"/>
        </w:rPr>
        <w:br/>
        <w:t xml:space="preserve">к работам, представленным на Конкурс </w:t>
      </w:r>
    </w:p>
    <w:p w:rsidR="002C37E5" w:rsidRPr="00044BED" w:rsidRDefault="002C37E5" w:rsidP="002C37E5">
      <w:pPr>
        <w:spacing w:after="0" w:line="240" w:lineRule="auto"/>
        <w:ind w:left="0"/>
      </w:pPr>
    </w:p>
    <w:p w:rsidR="002C37E5" w:rsidRDefault="002C37E5" w:rsidP="002C37E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Соответствие тематике Конкурса, актуальность избранной темы, высокий научный уровень и практическая значимость рассматриваемой проблемы. 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Самостоятельность в изложении материала, оригинальность высказываемых идей. 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Научный стиль изложения с точки зрения языка и формы подачи материала. </w:t>
      </w:r>
    </w:p>
    <w:p w:rsidR="002C37E5" w:rsidRPr="00C17324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auto"/>
        </w:rPr>
      </w:pPr>
      <w:r>
        <w:t xml:space="preserve">Требования к оформлению </w:t>
      </w:r>
      <w:r w:rsidR="008D4365">
        <w:t xml:space="preserve">и презентации научной </w:t>
      </w:r>
      <w:r>
        <w:t>работы изложены в приложени</w:t>
      </w:r>
      <w:r w:rsidR="008D4365">
        <w:t xml:space="preserve">ях № 3.2 и 3.3 </w:t>
      </w:r>
      <w:r w:rsidRPr="00C17324">
        <w:rPr>
          <w:color w:val="auto"/>
        </w:rPr>
        <w:t xml:space="preserve">к </w:t>
      </w:r>
      <w:r w:rsidR="008D4365">
        <w:rPr>
          <w:color w:val="auto"/>
        </w:rPr>
        <w:t>Рекомендациям</w:t>
      </w:r>
      <w:r w:rsidRPr="00C17324">
        <w:rPr>
          <w:color w:val="auto"/>
        </w:rPr>
        <w:t xml:space="preserve">. 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Работа направляется на Конкурс с </w:t>
      </w:r>
      <w:r>
        <w:rPr>
          <w:b/>
        </w:rPr>
        <w:t xml:space="preserve">документами в соответствии </w:t>
      </w:r>
      <w:r>
        <w:rPr>
          <w:b/>
        </w:rPr>
        <w:br/>
        <w:t xml:space="preserve">с приложением № </w:t>
      </w:r>
      <w:r w:rsidR="008D4365">
        <w:rPr>
          <w:b/>
        </w:rPr>
        <w:t>3.1</w:t>
      </w:r>
      <w:r>
        <w:rPr>
          <w:b/>
          <w:color w:val="auto"/>
        </w:rPr>
        <w:t xml:space="preserve"> </w:t>
      </w:r>
      <w:r w:rsidRPr="00C17324">
        <w:rPr>
          <w:color w:val="auto"/>
        </w:rPr>
        <w:t xml:space="preserve">к </w:t>
      </w:r>
      <w:r>
        <w:rPr>
          <w:color w:val="auto"/>
        </w:rPr>
        <w:t xml:space="preserve">Рекомендациям </w:t>
      </w:r>
      <w:r w:rsidRPr="00C17324">
        <w:rPr>
          <w:b/>
          <w:color w:val="auto"/>
        </w:rPr>
        <w:t>и письмом</w:t>
      </w:r>
      <w:r>
        <w:rPr>
          <w:b/>
        </w:rPr>
        <w:t xml:space="preserve">, </w:t>
      </w:r>
      <w:r>
        <w:t xml:space="preserve">подписанным руководителем (проректором по научной работе, заместителем директора по научной работе) организации, об итогах I этапа Конкурса или решении ученого совета организации о выдвижении научной работы на II этап Конкурса (если I этап Конкурса не проводился).  </w:t>
      </w:r>
    </w:p>
    <w:p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Работы представляются на Конкурс на бумажном (в случае проведения конкурса в очном формате) и электронном носителях </w:t>
      </w:r>
      <w:r>
        <w:br/>
        <w:t xml:space="preserve">и не подлежат возврату. </w:t>
      </w:r>
    </w:p>
    <w:p w:rsidR="002C37E5" w:rsidRPr="00C17324" w:rsidRDefault="002C37E5" w:rsidP="002C37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>Работы представляются на Конкурс не позднее чем за 3 дня до начала проведения Конкурса.</w:t>
      </w:r>
    </w:p>
    <w:p w:rsidR="00C9388D" w:rsidRDefault="00C9388D" w:rsidP="00C9388D">
      <w:pPr>
        <w:spacing w:after="0" w:line="240" w:lineRule="auto"/>
        <w:ind w:left="0" w:right="3" w:firstLine="0"/>
        <w:jc w:val="center"/>
      </w:pPr>
    </w:p>
    <w:p w:rsidR="002C37E5" w:rsidRDefault="002C37E5">
      <w:pPr>
        <w:spacing w:after="160" w:line="259" w:lineRule="auto"/>
        <w:ind w:left="0" w:firstLine="0"/>
        <w:jc w:val="left"/>
      </w:pPr>
      <w:r>
        <w:br w:type="page"/>
      </w:r>
    </w:p>
    <w:p w:rsidR="002C37E5" w:rsidRPr="00321093" w:rsidRDefault="002C37E5" w:rsidP="002C37E5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 w:rsidR="008D4365">
        <w:rPr>
          <w:sz w:val="24"/>
          <w:szCs w:val="24"/>
        </w:rPr>
        <w:t>3.1</w:t>
      </w:r>
    </w:p>
    <w:p w:rsidR="002C37E5" w:rsidRPr="002053E1" w:rsidRDefault="002C37E5" w:rsidP="002C37E5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2C37E5" w:rsidRDefault="002C37E5" w:rsidP="002C37E5">
      <w:pPr>
        <w:tabs>
          <w:tab w:val="left" w:pos="1134"/>
        </w:tabs>
        <w:spacing w:after="251" w:line="259" w:lineRule="auto"/>
        <w:ind w:left="0" w:firstLine="709"/>
        <w:jc w:val="right"/>
      </w:pPr>
    </w:p>
    <w:p w:rsidR="002C37E5" w:rsidRDefault="002C37E5" w:rsidP="002C37E5">
      <w:pPr>
        <w:tabs>
          <w:tab w:val="left" w:pos="1134"/>
        </w:tabs>
        <w:spacing w:after="273"/>
        <w:ind w:left="0" w:firstLine="709"/>
        <w:jc w:val="center"/>
      </w:pPr>
      <w:r>
        <w:t xml:space="preserve">Сведения о научной работе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Название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Номинация, на которую представляется работа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Государственный рубрикатор научно-технической информации (ГРНТИ)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Образовательная организация (полное название)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автора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Курс (для студента), год обучения (для аспиранта)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научного руководителя, должность, ученая степень, ученое звание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Объем работы: ____ с.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приложений: _____ с.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иллюстраций: _____ ед.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таблиц: _____ ед.  </w:t>
      </w:r>
    </w:p>
    <w:p w:rsidR="002C37E5" w:rsidRDefault="002C37E5" w:rsidP="002C37E5">
      <w:pPr>
        <w:numPr>
          <w:ilvl w:val="0"/>
          <w:numId w:val="7"/>
        </w:numPr>
        <w:tabs>
          <w:tab w:val="left" w:pos="1134"/>
        </w:tabs>
        <w:spacing w:after="262"/>
        <w:ind w:left="0" w:firstLine="709"/>
      </w:pPr>
      <w:r>
        <w:t xml:space="preserve">Количество источников литературы: _____ ед.  </w:t>
      </w:r>
    </w:p>
    <w:p w:rsidR="002C37E5" w:rsidRDefault="002C37E5" w:rsidP="002C37E5">
      <w:pPr>
        <w:spacing w:after="251" w:line="259" w:lineRule="auto"/>
        <w:ind w:left="0" w:firstLine="0"/>
        <w:jc w:val="left"/>
      </w:pPr>
    </w:p>
    <w:p w:rsidR="002C37E5" w:rsidRDefault="002C37E5" w:rsidP="002C37E5">
      <w:pPr>
        <w:spacing w:after="145"/>
        <w:ind w:left="10" w:right="60"/>
      </w:pPr>
      <w:r>
        <w:t xml:space="preserve">Проректор по научной работе/заместитель директора по научной работе (подпись) </w:t>
      </w:r>
    </w:p>
    <w:p w:rsidR="002C37E5" w:rsidRDefault="002C37E5" w:rsidP="002C37E5">
      <w:pPr>
        <w:spacing w:after="147"/>
        <w:ind w:left="10" w:right="60"/>
      </w:pPr>
      <w:r>
        <w:t xml:space="preserve">Научный руководитель (подпись) </w:t>
      </w:r>
    </w:p>
    <w:p w:rsidR="002C37E5" w:rsidRDefault="002C37E5" w:rsidP="002C37E5">
      <w:pPr>
        <w:ind w:left="10" w:right="60"/>
        <w:rPr>
          <w:sz w:val="24"/>
        </w:rPr>
      </w:pPr>
      <w:r>
        <w:t>Студент/аспирант/молодой учёный (подпись)</w:t>
      </w:r>
    </w:p>
    <w:p w:rsidR="002C37E5" w:rsidRDefault="002C37E5" w:rsidP="002C37E5">
      <w:pPr>
        <w:ind w:left="10" w:right="60"/>
        <w:rPr>
          <w:sz w:val="24"/>
        </w:rPr>
      </w:pPr>
    </w:p>
    <w:p w:rsidR="002C37E5" w:rsidRDefault="002C37E5" w:rsidP="002C37E5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835B81" w:rsidRDefault="00835B81" w:rsidP="00835B81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DC671E">
        <w:rPr>
          <w:sz w:val="24"/>
          <w:szCs w:val="24"/>
        </w:rPr>
        <w:lastRenderedPageBreak/>
        <w:t xml:space="preserve">Приложение № </w:t>
      </w:r>
      <w:r w:rsidR="008D4365">
        <w:rPr>
          <w:sz w:val="24"/>
          <w:szCs w:val="24"/>
        </w:rPr>
        <w:t>3.2</w:t>
      </w:r>
      <w:r w:rsidRPr="00DC671E">
        <w:rPr>
          <w:sz w:val="24"/>
          <w:szCs w:val="24"/>
        </w:rPr>
        <w:t xml:space="preserve"> </w:t>
      </w:r>
    </w:p>
    <w:p w:rsidR="00835B81" w:rsidRPr="002053E1" w:rsidRDefault="00835B81" w:rsidP="00835B81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835B81" w:rsidRPr="00DC671E" w:rsidRDefault="00835B81" w:rsidP="00835B81">
      <w:pPr>
        <w:tabs>
          <w:tab w:val="left" w:pos="1134"/>
        </w:tabs>
        <w:spacing w:after="251" w:line="259" w:lineRule="auto"/>
        <w:ind w:left="0" w:firstLine="709"/>
        <w:jc w:val="right"/>
        <w:rPr>
          <w:sz w:val="24"/>
          <w:szCs w:val="24"/>
        </w:rPr>
      </w:pPr>
    </w:p>
    <w:p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ТРЕБОВАНИЯ</w:t>
      </w:r>
    </w:p>
    <w:p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к оформлению и презентации научной работы</w:t>
      </w:r>
    </w:p>
    <w:p w:rsidR="00835B81" w:rsidRPr="00C809D8" w:rsidRDefault="00835B81" w:rsidP="00835B81">
      <w:pPr>
        <w:spacing w:after="0" w:line="240" w:lineRule="auto"/>
        <w:ind w:left="0"/>
        <w:rPr>
          <w:b/>
        </w:rPr>
      </w:pP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>Работа распечатывается на белой бумаге стандартного формата размером 297×210 мм. Поля оставляются по всем четырем сторонам текста: размер левого поля – не менее 25 мм, правого – 10 мм, размер верхнего поля - 15-20 мм, нижнего 20 мм. Шрифт Times New Roman 14, 1,5 интервал. Объем работы, представляемой студентами</w:t>
      </w:r>
      <w:r w:rsidRPr="00C17324">
        <w:rPr>
          <w:color w:val="auto"/>
        </w:rPr>
        <w:t>,</w:t>
      </w:r>
      <w:r>
        <w:rPr>
          <w:color w:val="auto"/>
        </w:rPr>
        <w:t xml:space="preserve"> </w:t>
      </w:r>
      <w:r w:rsidRPr="00C17324">
        <w:rPr>
          <w:b/>
          <w:color w:val="auto"/>
        </w:rPr>
        <w:t>не более 35 страниц</w:t>
      </w:r>
      <w:r w:rsidRPr="00C17324">
        <w:rPr>
          <w:color w:val="auto"/>
        </w:rPr>
        <w:t xml:space="preserve"> (без приложений), представляемой аспирантами и молодыми учеными - </w:t>
      </w:r>
      <w:r w:rsidRPr="00C17324">
        <w:rPr>
          <w:b/>
          <w:color w:val="auto"/>
        </w:rPr>
        <w:t>не более 45 страниц</w:t>
      </w:r>
      <w:r>
        <w:t xml:space="preserve"> (без приложений). Каждая страница текста, включая иллюстрации </w:t>
      </w:r>
      <w:r>
        <w:br/>
        <w:t xml:space="preserve">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Титульный лист</w:t>
      </w:r>
      <w: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организации.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Оглавление</w:t>
      </w:r>
      <w: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Все </w:t>
      </w:r>
      <w:r>
        <w:rPr>
          <w:b/>
        </w:rPr>
        <w:t>заголовки и подзаголовки</w:t>
      </w:r>
      <w: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Текст работы.</w:t>
      </w:r>
      <w:r>
        <w:t xml:space="preserve"> Первый лист введения, начало каждой главы пишутся </w:t>
      </w:r>
      <w:r>
        <w:br/>
        <w:t xml:space="preserve">на отдельной странице. Наименование глав и параграфов должно быть </w:t>
      </w:r>
      <w:r>
        <w:br/>
        <w:t xml:space="preserve">по возможности коротким. Переносы слов в заголовках не допускаются. Если заголовок состоит из двух предложений, их разделяют точкой.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Сокращение слов</w:t>
      </w:r>
      <w:r>
        <w:t xml:space="preserve"> в тексте не допускается, за исключением общепринятых (РФ, ЭВМ и другие).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Формулы</w:t>
      </w:r>
      <w:r>
        <w:t xml:space="preserve"> должны органически вписываться в текст изложения, </w:t>
      </w:r>
      <w:r>
        <w:br/>
        <w:t xml:space="preserve">не нарушать грамматической структуры текста работы. Формулы следует </w:t>
      </w:r>
      <w:r>
        <w:lastRenderedPageBreak/>
        <w:t xml:space="preserve">располагать посредине строки, непосредственно следующей за строкой, содержащей ссылку на это выражение.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Ссылки, цитирование. Ссылки</w:t>
      </w:r>
      <w:r>
        <w:t xml:space="preserve"> в тексте на формулы, графики, схемы, рисунки, таблицы и другой иллюстративный материал дают в круглых скобках, например: «...в формуле (1.2)». Ссылки на источники оформляются </w:t>
      </w:r>
      <w:r>
        <w:br/>
        <w:t>в квадратных скобках, например:  [23, с. 15].</w:t>
      </w:r>
      <w:r>
        <w:rPr>
          <w:b/>
        </w:rPr>
        <w:t xml:space="preserve"> Цитаты</w:t>
      </w:r>
      <w: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Недословное приведение выдержки из какого-либо произведения </w:t>
      </w:r>
      <w:r>
        <w:br/>
        <w:t xml:space="preserve">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Графики, схемы, таблицы.</w:t>
      </w:r>
      <w: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Каждый вид иллюстраций нумеруется арабскими цифрами последовательно в пределах главы. Номер состоит из номера главы </w:t>
      </w:r>
      <w:r>
        <w:br/>
        <w:t xml:space="preserve">и порядкового номера иллюстрации (например: рис. 1.2.; схема 2.2.; </w:t>
      </w:r>
      <w:r>
        <w:br/>
        <w:t xml:space="preserve">таблица 2.4. и т.д.).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Подписи должны выполняться единообразно по размеру и шрифту.  Подписи на рисунках размещаются горизонтально, без рамок. Подпись под рисунком располагается рядом с его номером.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При составлении и оформлении таблиц рекомендуется выполнять ряд требований, основными из которых являются следующие: </w:t>
      </w:r>
    </w:p>
    <w:p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Таблица должна быть снабжена текстовым заголовком, который располагается над таблицей посредине полосы. Заголовок пишется </w:t>
      </w:r>
      <w:r>
        <w:br/>
        <w:t xml:space="preserve">с прописнойбуквы без точки в конце. Таблицы второстепенного вспомогательного материала можно не озаглавливать.  </w:t>
      </w:r>
    </w:p>
    <w:p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 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Таблицы с цифровыми данными должны обязательно содержать указания на размерность этих данных. Допускается указывать над таблицей </w:t>
      </w:r>
      <w:r>
        <w:lastRenderedPageBreak/>
        <w:t>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Если таблица составлена на основании собственных исследований, </w:t>
      </w:r>
      <w:r>
        <w:br/>
        <w:t xml:space="preserve">то об этом обязательно следует указать в примечании, если же она заимствована из каких-либо источников, то необходимо сделать ссылку </w:t>
      </w:r>
      <w:r>
        <w:br/>
        <w:t xml:space="preserve">на источник с указанием номера источника по списку литературы и страниц, на которых она помещена. Если таблица текстовая, то слова в графах таблицы всегда пишутся с прописной буквы. В конце текста в графах точка </w:t>
      </w:r>
      <w:r>
        <w:br/>
        <w:t xml:space="preserve">не ставится. </w:t>
      </w:r>
    </w:p>
    <w:p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Приложения к работе.</w:t>
      </w:r>
      <w:r>
        <w:t xml:space="preserve">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рисунки, копии документов о внедрении и апробации работы. Правила их оформления указаны выше. Все приложения нумеруются порядковыми числами. </w:t>
      </w:r>
    </w:p>
    <w:p w:rsidR="00835B81" w:rsidRPr="00C17324" w:rsidRDefault="00835B81" w:rsidP="00835B81">
      <w:pPr>
        <w:spacing w:after="0" w:line="240" w:lineRule="auto"/>
        <w:ind w:left="0" w:firstLine="709"/>
        <w:rPr>
          <w:color w:val="auto"/>
        </w:rPr>
      </w:pPr>
      <w:r w:rsidRPr="00C17324">
        <w:rPr>
          <w:b/>
          <w:color w:val="auto"/>
        </w:rPr>
        <w:t>Презентация научной работы</w:t>
      </w:r>
      <w:r w:rsidRPr="00C17324">
        <w:rPr>
          <w:color w:val="auto"/>
        </w:rPr>
        <w:t xml:space="preserve"> должна содержать не более 9 слайдов для студентов и 12 слайдов для аспирантов и молодых ученых, включая название. Презентация представляется как приложение к научной работе. </w:t>
      </w:r>
    </w:p>
    <w:p w:rsidR="00835B81" w:rsidRPr="00C17324" w:rsidRDefault="00835B81" w:rsidP="00835B81">
      <w:pPr>
        <w:tabs>
          <w:tab w:val="left" w:pos="1134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 xml:space="preserve">Презентация научной работы готовится в соответствии </w:t>
      </w:r>
      <w:r>
        <w:rPr>
          <w:color w:val="auto"/>
        </w:rPr>
        <w:br/>
      </w:r>
      <w:r w:rsidRPr="00C17324">
        <w:rPr>
          <w:color w:val="auto"/>
        </w:rPr>
        <w:t>с шаблоном</w:t>
      </w:r>
      <w:r>
        <w:rPr>
          <w:color w:val="auto"/>
        </w:rPr>
        <w:t xml:space="preserve"> </w:t>
      </w:r>
      <w:r w:rsidRPr="00C17324">
        <w:rPr>
          <w:color w:val="auto"/>
        </w:rPr>
        <w:t xml:space="preserve">(приложение № 3.3 к Положению). Отсутствие того или иного слайда в презентации научной работы, представленного в шаблоне, может снизить количество баллов, указанных </w:t>
      </w:r>
      <w:r>
        <w:rPr>
          <w:color w:val="auto"/>
        </w:rPr>
        <w:t xml:space="preserve">в пункте 9 Критериев оценки студенческой работы (Приложение № 1 к Положению) и </w:t>
      </w:r>
      <w:r w:rsidRPr="00C17324">
        <w:rPr>
          <w:color w:val="auto"/>
        </w:rPr>
        <w:t xml:space="preserve">в пункте 8 Критериев оценки научной работы аспирантов и молодых ученых (приложение № 2 </w:t>
      </w:r>
      <w:r>
        <w:rPr>
          <w:color w:val="auto"/>
        </w:rPr>
        <w:br/>
      </w:r>
      <w:r w:rsidRPr="00C17324">
        <w:rPr>
          <w:color w:val="auto"/>
        </w:rPr>
        <w:t>к Положению) до 0.</w:t>
      </w:r>
    </w:p>
    <w:p w:rsidR="00835B81" w:rsidRDefault="00835B81" w:rsidP="00835B81">
      <w:pPr>
        <w:tabs>
          <w:tab w:val="left" w:pos="1134"/>
        </w:tabs>
        <w:spacing w:after="249" w:line="259" w:lineRule="auto"/>
        <w:ind w:left="0" w:firstLine="709"/>
        <w:jc w:val="right"/>
      </w:pPr>
    </w:p>
    <w:p w:rsidR="00835B81" w:rsidRDefault="00835B81" w:rsidP="00835B81">
      <w:pPr>
        <w:tabs>
          <w:tab w:val="left" w:pos="1134"/>
        </w:tabs>
        <w:spacing w:after="251" w:line="259" w:lineRule="auto"/>
        <w:ind w:left="0" w:firstLine="709"/>
        <w:jc w:val="right"/>
      </w:pPr>
    </w:p>
    <w:p w:rsidR="00835B81" w:rsidRDefault="00835B81" w:rsidP="00835B81">
      <w:pPr>
        <w:spacing w:after="160" w:line="259" w:lineRule="auto"/>
        <w:ind w:left="0" w:firstLine="0"/>
        <w:jc w:val="left"/>
      </w:pPr>
      <w:r>
        <w:br w:type="page"/>
      </w:r>
    </w:p>
    <w:p w:rsidR="00835B81" w:rsidRPr="00321093" w:rsidRDefault="00835B81" w:rsidP="00835B81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 w:rsidR="008D4365">
        <w:rPr>
          <w:sz w:val="24"/>
          <w:szCs w:val="24"/>
        </w:rPr>
        <w:t>3.3</w:t>
      </w:r>
    </w:p>
    <w:p w:rsidR="00835B81" w:rsidRPr="002053E1" w:rsidRDefault="00835B81" w:rsidP="00835B81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835B81" w:rsidRPr="004F63F0" w:rsidRDefault="00835B81" w:rsidP="00835B81">
      <w:pPr>
        <w:spacing w:after="0" w:line="249" w:lineRule="auto"/>
        <w:ind w:left="5103" w:right="56" w:firstLine="0"/>
        <w:rPr>
          <w:sz w:val="24"/>
          <w:szCs w:val="24"/>
        </w:rPr>
      </w:pPr>
    </w:p>
    <w:p w:rsidR="00835B81" w:rsidRPr="00C17324" w:rsidRDefault="00835B81" w:rsidP="00835B81">
      <w:pPr>
        <w:ind w:left="10" w:right="60"/>
        <w:jc w:val="center"/>
        <w:rPr>
          <w:color w:val="auto"/>
        </w:rPr>
      </w:pPr>
      <w:r>
        <w:rPr>
          <w:color w:val="auto"/>
        </w:rPr>
        <w:t>ПРЕЗЕНТАЦИЯ</w:t>
      </w:r>
      <w:r w:rsidRPr="00C17324">
        <w:rPr>
          <w:color w:val="auto"/>
        </w:rPr>
        <w:t xml:space="preserve"> НАУЧНОЙ РАБОТЫ,</w:t>
      </w:r>
    </w:p>
    <w:p w:rsidR="00835B81" w:rsidRPr="0056168D" w:rsidRDefault="00835B81" w:rsidP="00835B81">
      <w:pPr>
        <w:ind w:left="10" w:right="60"/>
        <w:jc w:val="center"/>
        <w:rPr>
          <w:color w:val="auto"/>
          <w:szCs w:val="28"/>
        </w:rPr>
      </w:pPr>
      <w:r w:rsidRPr="00C17324">
        <w:rPr>
          <w:color w:val="auto"/>
        </w:rPr>
        <w:t xml:space="preserve">представленной на II и III этапы Всероссийского конкурса </w:t>
      </w:r>
      <w:r w:rsidRPr="00C17324">
        <w:rPr>
          <w:color w:val="auto"/>
        </w:rPr>
        <w:br/>
        <w:t>на лучшую научную работу среди студентов, аспирантов и молодых ученых</w:t>
      </w:r>
      <w:r w:rsidRPr="00C17324">
        <w:rPr>
          <w:color w:val="auto"/>
        </w:rPr>
        <w:br/>
      </w:r>
      <w:r w:rsidRPr="0056168D">
        <w:rPr>
          <w:szCs w:val="28"/>
        </w:rPr>
        <w:t>аграрных образовательных и научных организаций России</w:t>
      </w:r>
    </w:p>
    <w:p w:rsidR="00835B81" w:rsidRDefault="00835B81" w:rsidP="00835B81">
      <w:pPr>
        <w:ind w:left="10" w:right="60"/>
        <w:jc w:val="center"/>
        <w:rPr>
          <w:color w:val="auto"/>
        </w:rPr>
      </w:pPr>
    </w:p>
    <w:tbl>
      <w:tblPr>
        <w:tblStyle w:val="ac"/>
        <w:tblW w:w="0" w:type="auto"/>
        <w:tblInd w:w="10" w:type="dxa"/>
        <w:tblLook w:val="04A0"/>
      </w:tblPr>
      <w:tblGrid>
        <w:gridCol w:w="1091"/>
        <w:gridCol w:w="8597"/>
      </w:tblGrid>
      <w:tr w:rsidR="00835B81" w:rsidTr="008D4365">
        <w:tc>
          <w:tcPr>
            <w:tcW w:w="1091" w:type="dxa"/>
            <w:vAlign w:val="center"/>
          </w:tcPr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№ слайда</w:t>
            </w:r>
          </w:p>
        </w:tc>
        <w:tc>
          <w:tcPr>
            <w:tcW w:w="8597" w:type="dxa"/>
            <w:vAlign w:val="center"/>
          </w:tcPr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Содержание слайда</w:t>
            </w: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Название образовательного </w:t>
            </w:r>
            <w:r>
              <w:rPr>
                <w:color w:val="auto"/>
                <w:szCs w:val="28"/>
              </w:rPr>
              <w:t xml:space="preserve">или научного </w:t>
            </w:r>
            <w:r w:rsidRPr="00EC0677">
              <w:rPr>
                <w:color w:val="auto"/>
                <w:szCs w:val="28"/>
              </w:rPr>
              <w:t>учреждения, где выполнена работа</w:t>
            </w:r>
          </w:p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Название работы, номинация</w:t>
            </w:r>
          </w:p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ФИО участника (полностью) </w:t>
            </w:r>
          </w:p>
          <w:p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ФИО, научная степень, научное звание, должность научного руководителя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EC0677" w:rsidRDefault="00835B81" w:rsidP="008D4365">
            <w:pPr>
              <w:spacing w:after="120" w:line="247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Актуальность и научная новизна</w:t>
            </w:r>
          </w:p>
          <w:p w:rsidR="00835B81" w:rsidRDefault="00835B81" w:rsidP="008D4365">
            <w:pPr>
              <w:spacing w:after="120" w:line="247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:rsidR="00835B81" w:rsidRPr="00EC0677" w:rsidRDefault="00835B81" w:rsidP="008D4365">
            <w:pPr>
              <w:ind w:left="33" w:right="60" w:firstLine="0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Что нового относительно проведенных ранее исследований имеется в Вашей работе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Цель и задачи</w:t>
            </w:r>
          </w:p>
          <w:p w:rsidR="00835B81" w:rsidRPr="00EC0677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Цель – всегда одна</w:t>
            </w:r>
          </w:p>
          <w:p w:rsidR="00835B81" w:rsidRPr="00EC0677" w:rsidRDefault="00835B81" w:rsidP="008D436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Задачи – может быть несколько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Материалы и методы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>Когда, где</w:t>
            </w:r>
            <w:r>
              <w:rPr>
                <w:color w:val="auto"/>
                <w:szCs w:val="28"/>
              </w:rPr>
              <w:t xml:space="preserve"> и как проводились исследования</w:t>
            </w:r>
          </w:p>
          <w:p w:rsidR="00835B81" w:rsidRPr="00210C95" w:rsidRDefault="00835B81" w:rsidP="008D4365">
            <w:pPr>
              <w:ind w:left="33" w:right="6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(ж</w:t>
            </w:r>
            <w:r w:rsidRPr="00210C95">
              <w:rPr>
                <w:color w:val="auto"/>
                <w:szCs w:val="28"/>
              </w:rPr>
              <w:t>елательно с приложением подтверждающих документов (акты внедрения, опубликованные работы)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Результаты исследований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  <w:r w:rsidRPr="00210C95">
              <w:rPr>
                <w:color w:val="auto"/>
                <w:szCs w:val="28"/>
              </w:rPr>
              <w:lastRenderedPageBreak/>
              <w:t>Кратко полученные результаты со статистической обработкой данных</w:t>
            </w: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Результаты исследований</w:t>
            </w:r>
          </w:p>
          <w:p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 xml:space="preserve">Для </w:t>
            </w:r>
            <w:r>
              <w:rPr>
                <w:color w:val="auto"/>
                <w:szCs w:val="28"/>
              </w:rPr>
              <w:t xml:space="preserve">категории </w:t>
            </w:r>
            <w:r w:rsidRPr="001159E1">
              <w:rPr>
                <w:iCs/>
                <w:sz w:val="24"/>
                <w:szCs w:val="24"/>
              </w:rPr>
              <w:t>«</w:t>
            </w:r>
            <w:r w:rsidRPr="00210C95">
              <w:rPr>
                <w:color w:val="auto"/>
                <w:szCs w:val="28"/>
              </w:rPr>
              <w:t>аспирант</w:t>
            </w:r>
            <w:r>
              <w:rPr>
                <w:color w:val="auto"/>
                <w:szCs w:val="28"/>
              </w:rPr>
              <w:t>ы и молодые ученые</w:t>
            </w:r>
            <w:r w:rsidRPr="001159E1">
              <w:rPr>
                <w:iCs/>
                <w:sz w:val="24"/>
                <w:szCs w:val="24"/>
              </w:rPr>
              <w:t>»</w:t>
            </w:r>
            <w:r>
              <w:rPr>
                <w:color w:val="auto"/>
                <w:szCs w:val="28"/>
              </w:rPr>
              <w:t>возможно</w:t>
            </w:r>
            <w:r w:rsidRPr="00210C95">
              <w:rPr>
                <w:color w:val="auto"/>
                <w:szCs w:val="28"/>
              </w:rPr>
              <w:t xml:space="preserve"> увелич</w:t>
            </w:r>
            <w:r>
              <w:rPr>
                <w:color w:val="auto"/>
                <w:szCs w:val="28"/>
              </w:rPr>
              <w:t>ение количества</w:t>
            </w:r>
            <w:r w:rsidRPr="00210C95">
              <w:rPr>
                <w:color w:val="auto"/>
                <w:szCs w:val="28"/>
              </w:rPr>
              <w:t xml:space="preserve"> слайдов</w:t>
            </w:r>
          </w:p>
          <w:p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Выводы и практические предложения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 xml:space="preserve">Количество выводов должно соответствовать </w:t>
            </w:r>
            <w:r>
              <w:rPr>
                <w:color w:val="auto"/>
                <w:szCs w:val="28"/>
              </w:rPr>
              <w:t>количеству поставленных задач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Необходимо минимум одно предложение производству</w:t>
            </w:r>
          </w:p>
          <w:p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Апробация работы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Привести списком на слайде опубликованные статьи, участие в конференциях, патенты или заявки</w:t>
            </w:r>
            <w:r>
              <w:rPr>
                <w:color w:val="auto"/>
                <w:szCs w:val="28"/>
              </w:rPr>
              <w:t xml:space="preserve"> на патент/полезное изобретение</w:t>
            </w:r>
          </w:p>
          <w:p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Можно добавить изображения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  <w:tr w:rsidR="00835B81" w:rsidTr="008D4365">
        <w:tc>
          <w:tcPr>
            <w:tcW w:w="1091" w:type="dxa"/>
          </w:tcPr>
          <w:p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b/>
                <w:bCs/>
                <w:color w:val="auto"/>
                <w:szCs w:val="28"/>
              </w:rPr>
            </w:pPr>
            <w:r w:rsidRPr="00205426">
              <w:rPr>
                <w:b/>
                <w:bCs/>
                <w:color w:val="auto"/>
                <w:szCs w:val="28"/>
              </w:rPr>
              <w:t>Благодарю за внимание!</w:t>
            </w:r>
          </w:p>
          <w:p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ФИО участника</w:t>
            </w:r>
            <w:r>
              <w:rPr>
                <w:color w:val="auto"/>
                <w:szCs w:val="28"/>
              </w:rPr>
              <w:t xml:space="preserve"> </w:t>
            </w:r>
            <w:r w:rsidRPr="00205426">
              <w:rPr>
                <w:color w:val="auto"/>
                <w:szCs w:val="28"/>
              </w:rPr>
              <w:t>и контактные данные</w:t>
            </w:r>
          </w:p>
          <w:p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</w:tbl>
    <w:p w:rsidR="00835B81" w:rsidRDefault="00835B81" w:rsidP="00835B81">
      <w:pPr>
        <w:ind w:left="10" w:right="60"/>
        <w:jc w:val="center"/>
        <w:rPr>
          <w:color w:val="auto"/>
        </w:rPr>
      </w:pPr>
    </w:p>
    <w:p w:rsidR="00835B81" w:rsidRDefault="00835B81" w:rsidP="00835B8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8D4365" w:rsidRPr="00321093" w:rsidRDefault="008D4365" w:rsidP="008D4365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91640" w:rsidRPr="002053E1" w:rsidRDefault="00191640" w:rsidP="00191640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8D4365" w:rsidRDefault="008D4365" w:rsidP="008D4365">
      <w:pPr>
        <w:spacing w:after="0" w:line="249" w:lineRule="auto"/>
        <w:ind w:left="5103" w:right="56" w:firstLine="0"/>
        <w:rPr>
          <w:sz w:val="24"/>
          <w:szCs w:val="24"/>
        </w:rPr>
      </w:pPr>
    </w:p>
    <w:p w:rsidR="008D4365" w:rsidRDefault="008D4365" w:rsidP="008D4365">
      <w:pPr>
        <w:spacing w:after="0" w:line="249" w:lineRule="auto"/>
        <w:ind w:left="5103" w:right="56" w:firstLine="0"/>
        <w:rPr>
          <w:sz w:val="24"/>
          <w:szCs w:val="24"/>
        </w:rPr>
      </w:pPr>
    </w:p>
    <w:p w:rsidR="008D4365" w:rsidRPr="00A277B2" w:rsidRDefault="008D4365" w:rsidP="008D4365">
      <w:pPr>
        <w:spacing w:after="0" w:line="240" w:lineRule="auto"/>
        <w:ind w:left="0" w:firstLine="426"/>
        <w:jc w:val="center"/>
        <w:rPr>
          <w:b/>
          <w:szCs w:val="28"/>
        </w:rPr>
      </w:pPr>
      <w:r w:rsidRPr="00A277B2">
        <w:rPr>
          <w:b/>
          <w:szCs w:val="28"/>
        </w:rPr>
        <w:t>ПРОТОКОЛ</w:t>
      </w:r>
    </w:p>
    <w:p w:rsidR="008D4365" w:rsidRDefault="008D4365" w:rsidP="008D4365">
      <w:pPr>
        <w:pStyle w:val="aa"/>
        <w:ind w:firstLine="426"/>
        <w:jc w:val="center"/>
        <w:rPr>
          <w:b/>
          <w:bCs/>
          <w:szCs w:val="28"/>
        </w:rPr>
      </w:pPr>
      <w:r w:rsidRPr="00A277B2">
        <w:rPr>
          <w:b/>
          <w:bCs/>
          <w:szCs w:val="28"/>
        </w:rPr>
        <w:t xml:space="preserve">заседания конкурсной комиссии II этапа Всероссийского конкурса </w:t>
      </w:r>
    </w:p>
    <w:p w:rsidR="008D4365" w:rsidRPr="00FD1DFC" w:rsidRDefault="008D4365" w:rsidP="008D4365">
      <w:pPr>
        <w:pStyle w:val="aa"/>
        <w:ind w:firstLine="426"/>
        <w:jc w:val="center"/>
        <w:rPr>
          <w:b/>
          <w:bCs/>
          <w:szCs w:val="28"/>
        </w:rPr>
      </w:pPr>
      <w:r w:rsidRPr="00A277B2">
        <w:rPr>
          <w:b/>
          <w:bCs/>
          <w:szCs w:val="28"/>
        </w:rPr>
        <w:t xml:space="preserve">на лучшую научную работу среди студентов, аспирантов и молодых </w:t>
      </w:r>
      <w:r w:rsidRPr="00FD1DFC">
        <w:rPr>
          <w:b/>
          <w:bCs/>
          <w:szCs w:val="28"/>
        </w:rPr>
        <w:t xml:space="preserve">ученых </w:t>
      </w:r>
      <w:r w:rsidRPr="00FD1DFC">
        <w:rPr>
          <w:b/>
          <w:szCs w:val="28"/>
        </w:rPr>
        <w:t>аграрных образовательных и научных организаций России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</w:p>
    <w:p w:rsidR="008D4365" w:rsidRPr="00A277B2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 w:rsidRPr="00A277B2">
        <w:rPr>
          <w:szCs w:val="28"/>
        </w:rPr>
        <w:t>Номинация: _________________</w:t>
      </w:r>
    </w:p>
    <w:p w:rsidR="008D4365" w:rsidRPr="00A277B2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 w:rsidRPr="00A277B2">
        <w:rPr>
          <w:szCs w:val="28"/>
        </w:rPr>
        <w:t>Категория: _________________(студенты; аспиранты и молодые ученые)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 w:rsidRPr="00A277B2">
        <w:rPr>
          <w:szCs w:val="28"/>
        </w:rPr>
        <w:t xml:space="preserve">Место проведения: __________(округ, полное наименование </w:t>
      </w:r>
      <w:r>
        <w:rPr>
          <w:szCs w:val="28"/>
        </w:rPr>
        <w:t>организации</w:t>
      </w:r>
      <w:r w:rsidRPr="00A277B2">
        <w:rPr>
          <w:szCs w:val="28"/>
        </w:rPr>
        <w:t>)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Дата проведения_____________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 w:rsidRPr="00B01D0A">
        <w:rPr>
          <w:b/>
          <w:szCs w:val="28"/>
        </w:rPr>
        <w:t>Присутствовали</w:t>
      </w:r>
      <w:r>
        <w:rPr>
          <w:szCs w:val="28"/>
        </w:rPr>
        <w:t>: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Председатель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Секретарь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Члены комиссии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szCs w:val="28"/>
        </w:rPr>
      </w:pPr>
    </w:p>
    <w:p w:rsidR="008D4365" w:rsidRPr="00B01D0A" w:rsidRDefault="008D4365" w:rsidP="008D4365">
      <w:pPr>
        <w:tabs>
          <w:tab w:val="left" w:pos="1134"/>
        </w:tabs>
        <w:spacing w:after="0" w:line="240" w:lineRule="auto"/>
        <w:ind w:left="0" w:firstLine="426"/>
        <w:rPr>
          <w:rFonts w:eastAsia="Calibri"/>
          <w:b/>
          <w:szCs w:val="28"/>
        </w:rPr>
      </w:pPr>
      <w:r w:rsidRPr="00B01D0A">
        <w:rPr>
          <w:b/>
          <w:szCs w:val="28"/>
        </w:rPr>
        <w:t>Повестка заседания</w:t>
      </w:r>
    </w:p>
    <w:p w:rsidR="008D4365" w:rsidRPr="00B01D0A" w:rsidRDefault="008D4365" w:rsidP="008D43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outlineLvl w:val="0"/>
        <w:rPr>
          <w:rFonts w:eastAsia="Calibri"/>
          <w:szCs w:val="28"/>
        </w:rPr>
      </w:pPr>
      <w:r w:rsidRPr="00B01D0A">
        <w:rPr>
          <w:rFonts w:eastAsia="Calibri"/>
          <w:szCs w:val="28"/>
        </w:rPr>
        <w:t xml:space="preserve">Рассмотрение научных работ, представленных на </w:t>
      </w:r>
      <w:r w:rsidRPr="00B01D0A">
        <w:rPr>
          <w:rFonts w:eastAsia="Calibri"/>
          <w:bCs/>
          <w:szCs w:val="28"/>
        </w:rPr>
        <w:t>II этап Всероссийского конкурса на лучшую научную работу среди студентов, аспирантов и молодых ученых высших учебных заведений Минсельхоза России</w:t>
      </w:r>
      <w:r>
        <w:rPr>
          <w:bCs/>
          <w:szCs w:val="28"/>
        </w:rPr>
        <w:t xml:space="preserve"> (далее - Конкурс)</w:t>
      </w:r>
      <w:r w:rsidRPr="00B01D0A">
        <w:rPr>
          <w:rFonts w:eastAsia="Calibri"/>
          <w:bCs/>
          <w:szCs w:val="28"/>
        </w:rPr>
        <w:t xml:space="preserve"> по номинации</w:t>
      </w:r>
      <w:r>
        <w:rPr>
          <w:bCs/>
          <w:szCs w:val="28"/>
        </w:rPr>
        <w:t xml:space="preserve"> ___________________, </w:t>
      </w:r>
      <w:r>
        <w:rPr>
          <w:bCs/>
          <w:szCs w:val="28"/>
        </w:rPr>
        <w:br/>
        <w:t>категория _________________.</w:t>
      </w:r>
    </w:p>
    <w:p w:rsidR="008D4365" w:rsidRPr="00EE090A" w:rsidRDefault="008D4365" w:rsidP="008D43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outlineLvl w:val="0"/>
        <w:rPr>
          <w:szCs w:val="28"/>
        </w:rPr>
      </w:pPr>
      <w:r w:rsidRPr="00B01D0A">
        <w:rPr>
          <w:rFonts w:eastAsia="Calibri"/>
          <w:bCs/>
          <w:szCs w:val="28"/>
        </w:rPr>
        <w:t xml:space="preserve">Подведение итогов и выдвижение работ для участия в </w:t>
      </w:r>
      <w:r w:rsidRPr="00B01D0A">
        <w:rPr>
          <w:rFonts w:eastAsia="Calibri"/>
          <w:bCs/>
          <w:szCs w:val="28"/>
          <w:lang w:val="en-US"/>
        </w:rPr>
        <w:t>III</w:t>
      </w:r>
      <w:r w:rsidRPr="00B01D0A">
        <w:rPr>
          <w:rFonts w:eastAsia="Calibri"/>
          <w:bCs/>
          <w:szCs w:val="28"/>
        </w:rPr>
        <w:t xml:space="preserve"> этапе Конкурса</w:t>
      </w:r>
      <w:r>
        <w:rPr>
          <w:bCs/>
          <w:szCs w:val="28"/>
        </w:rPr>
        <w:t>.</w:t>
      </w:r>
    </w:p>
    <w:p w:rsidR="008D4365" w:rsidRDefault="008D4365" w:rsidP="008D4365">
      <w:pPr>
        <w:tabs>
          <w:tab w:val="left" w:pos="1134"/>
        </w:tabs>
        <w:spacing w:after="0" w:line="240" w:lineRule="auto"/>
        <w:ind w:left="0" w:firstLine="426"/>
        <w:outlineLvl w:val="0"/>
        <w:rPr>
          <w:bCs/>
          <w:szCs w:val="28"/>
        </w:rPr>
      </w:pPr>
    </w:p>
    <w:p w:rsidR="008D4365" w:rsidRPr="00EE090A" w:rsidRDefault="008D4365" w:rsidP="008D4365">
      <w:pPr>
        <w:tabs>
          <w:tab w:val="left" w:pos="1134"/>
        </w:tabs>
        <w:spacing w:after="0" w:line="240" w:lineRule="auto"/>
        <w:ind w:left="0" w:firstLine="426"/>
        <w:outlineLvl w:val="0"/>
        <w:rPr>
          <w:rFonts w:eastAsia="Calibri"/>
          <w:b/>
          <w:szCs w:val="28"/>
        </w:rPr>
      </w:pPr>
      <w:r w:rsidRPr="00EE090A">
        <w:rPr>
          <w:b/>
          <w:bCs/>
          <w:szCs w:val="28"/>
        </w:rPr>
        <w:t>Рассмотрели</w:t>
      </w:r>
    </w:p>
    <w:p w:rsidR="008D4365" w:rsidRDefault="008D4365" w:rsidP="008D43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rPr>
          <w:bCs/>
          <w:szCs w:val="28"/>
        </w:rPr>
      </w:pPr>
      <w:r>
        <w:rPr>
          <w:szCs w:val="28"/>
        </w:rPr>
        <w:t xml:space="preserve">Научные работы, представленные на Конкурс </w:t>
      </w:r>
      <w:r w:rsidRPr="00B01D0A">
        <w:rPr>
          <w:rFonts w:eastAsia="Calibri"/>
          <w:bCs/>
          <w:szCs w:val="28"/>
        </w:rPr>
        <w:t>по номинации</w:t>
      </w:r>
      <w:r>
        <w:rPr>
          <w:bCs/>
          <w:szCs w:val="28"/>
        </w:rPr>
        <w:t xml:space="preserve"> ________, </w:t>
      </w:r>
      <w:r>
        <w:rPr>
          <w:bCs/>
          <w:szCs w:val="28"/>
        </w:rPr>
        <w:br/>
        <w:t>категория _________________: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bCs/>
          <w:szCs w:val="28"/>
        </w:rPr>
      </w:pPr>
      <w:r>
        <w:rPr>
          <w:bCs/>
          <w:szCs w:val="28"/>
        </w:rPr>
        <w:t>1.</w:t>
      </w:r>
      <w:r>
        <w:rPr>
          <w:bCs/>
          <w:szCs w:val="28"/>
        </w:rPr>
        <w:tab/>
        <w:t>Наименование работы, автор, научный руководитель</w:t>
      </w:r>
    </w:p>
    <w:p w:rsidR="008D4365" w:rsidRDefault="008D4365" w:rsidP="008D4365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Наименование работы, автор, научный руководитель</w:t>
      </w:r>
    </w:p>
    <w:p w:rsidR="008D4365" w:rsidRDefault="008D4365" w:rsidP="008D43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rPr>
          <w:bCs/>
          <w:szCs w:val="28"/>
        </w:rPr>
      </w:pPr>
      <w:r>
        <w:rPr>
          <w:bCs/>
          <w:szCs w:val="28"/>
        </w:rPr>
        <w:t>3. ...</w:t>
      </w:r>
    </w:p>
    <w:p w:rsidR="008D4365" w:rsidRDefault="008D4365" w:rsidP="008D43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rPr>
          <w:bCs/>
          <w:szCs w:val="28"/>
        </w:rPr>
      </w:pP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b/>
          <w:szCs w:val="28"/>
        </w:rPr>
      </w:pPr>
      <w:r w:rsidRPr="00EE090A">
        <w:rPr>
          <w:rFonts w:eastAsia="Calibri"/>
          <w:b/>
          <w:szCs w:val="28"/>
        </w:rPr>
        <w:t xml:space="preserve">Постановили 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 xml:space="preserve">1. Утвердить прилагаемую Итоговую ведомость оценки научных работ </w:t>
      </w:r>
      <w:r>
        <w:rPr>
          <w:szCs w:val="28"/>
        </w:rPr>
        <w:br/>
      </w:r>
      <w:r w:rsidRPr="00B01D0A">
        <w:rPr>
          <w:rFonts w:eastAsia="Calibri"/>
          <w:bCs/>
          <w:szCs w:val="28"/>
        </w:rPr>
        <w:t>II этап</w:t>
      </w:r>
      <w:r>
        <w:rPr>
          <w:bCs/>
          <w:szCs w:val="28"/>
        </w:rPr>
        <w:t>а Конкурса.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lastRenderedPageBreak/>
        <w:t>1. П</w:t>
      </w:r>
      <w:r w:rsidRPr="00EE090A">
        <w:rPr>
          <w:rFonts w:eastAsia="Calibri"/>
          <w:szCs w:val="28"/>
        </w:rPr>
        <w:t>о результатам оценки конкурсной комиссии</w:t>
      </w:r>
      <w:r>
        <w:rPr>
          <w:rFonts w:eastAsia="Calibri"/>
          <w:szCs w:val="28"/>
        </w:rPr>
        <w:t xml:space="preserve"> </w:t>
      </w:r>
      <w:r w:rsidRPr="00EE090A">
        <w:rPr>
          <w:rFonts w:eastAsia="Calibri"/>
          <w:szCs w:val="28"/>
        </w:rPr>
        <w:t xml:space="preserve">рекомендовать к участию в </w:t>
      </w:r>
      <w:r w:rsidRPr="00EE090A">
        <w:rPr>
          <w:rFonts w:eastAsia="Calibri"/>
          <w:szCs w:val="28"/>
          <w:lang w:val="en-US"/>
        </w:rPr>
        <w:t>III</w:t>
      </w:r>
      <w:r w:rsidRPr="00EE090A">
        <w:rPr>
          <w:rFonts w:eastAsia="Calibri"/>
          <w:szCs w:val="28"/>
        </w:rPr>
        <w:t xml:space="preserve"> этапе </w:t>
      </w:r>
      <w:r>
        <w:rPr>
          <w:szCs w:val="28"/>
        </w:rPr>
        <w:t xml:space="preserve">Конкурса </w:t>
      </w:r>
      <w:r w:rsidRPr="00EE090A">
        <w:rPr>
          <w:rFonts w:eastAsia="Calibri"/>
          <w:szCs w:val="28"/>
        </w:rPr>
        <w:t xml:space="preserve">по номинации </w:t>
      </w:r>
      <w:r>
        <w:rPr>
          <w:szCs w:val="28"/>
        </w:rPr>
        <w:t>______________, категории ____________</w:t>
      </w:r>
      <w:r w:rsidRPr="00EE090A">
        <w:rPr>
          <w:rFonts w:eastAsia="Calibri"/>
          <w:szCs w:val="28"/>
        </w:rPr>
        <w:t xml:space="preserve"> следующие работы: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1.</w:t>
      </w:r>
      <w:r>
        <w:rPr>
          <w:bCs/>
          <w:szCs w:val="28"/>
        </w:rPr>
        <w:t>Наименование работы, автор, научный руководитель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>Наименование работы, автор, научный руководитель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3. ...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b/>
          <w:szCs w:val="28"/>
        </w:rPr>
      </w:pPr>
      <w:r w:rsidRPr="00CE469E">
        <w:rPr>
          <w:b/>
          <w:szCs w:val="28"/>
        </w:rPr>
        <w:t>Голосовали: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 w:rsidRPr="00CE469E">
        <w:rPr>
          <w:szCs w:val="28"/>
        </w:rPr>
        <w:t>за___</w:t>
      </w:r>
      <w:r>
        <w:rPr>
          <w:szCs w:val="28"/>
        </w:rPr>
        <w:t>_______</w:t>
      </w:r>
      <w:r w:rsidRPr="00CE469E">
        <w:rPr>
          <w:szCs w:val="28"/>
        </w:rPr>
        <w:t>__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против________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воздержалось______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Председатель комиссии (подпись, расшифровка) ___________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Секретарь комиссии (подпись, расшифровка)_______________</w:t>
      </w: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</w:p>
    <w:p w:rsidR="008D4365" w:rsidRDefault="008D4365" w:rsidP="008D4365">
      <w:pPr>
        <w:tabs>
          <w:tab w:val="num" w:pos="900"/>
        </w:tabs>
        <w:spacing w:after="0" w:line="240" w:lineRule="auto"/>
        <w:ind w:left="0" w:firstLine="426"/>
        <w:rPr>
          <w:szCs w:val="28"/>
        </w:rPr>
      </w:pPr>
    </w:p>
    <w:p w:rsidR="008D4365" w:rsidRDefault="008D4365" w:rsidP="008D4365">
      <w:pPr>
        <w:spacing w:after="160" w:line="259" w:lineRule="auto"/>
        <w:ind w:left="0" w:firstLine="0"/>
        <w:jc w:val="left"/>
        <w:rPr>
          <w:color w:val="auto"/>
        </w:rPr>
      </w:pPr>
    </w:p>
    <w:p w:rsidR="008D4365" w:rsidRDefault="008D4365" w:rsidP="008D4365">
      <w:pPr>
        <w:spacing w:after="160" w:line="259" w:lineRule="auto"/>
        <w:ind w:left="0" w:firstLine="0"/>
        <w:jc w:val="left"/>
        <w:rPr>
          <w:color w:val="auto"/>
        </w:rPr>
        <w:sectPr w:rsidR="008D4365" w:rsidSect="00322353">
          <w:headerReference w:type="even" r:id="rId7"/>
          <w:headerReference w:type="default" r:id="rId8"/>
          <w:headerReference w:type="first" r:id="rId9"/>
          <w:pgSz w:w="11906" w:h="16838"/>
          <w:pgMar w:top="1497" w:right="1005" w:bottom="1481" w:left="1419" w:header="720" w:footer="720" w:gutter="0"/>
          <w:cols w:space="720"/>
          <w:titlePg/>
          <w:docGrid w:linePitch="381"/>
        </w:sectPr>
      </w:pPr>
    </w:p>
    <w:p w:rsidR="008D4365" w:rsidRPr="00321093" w:rsidRDefault="008D4365" w:rsidP="008D4365">
      <w:pPr>
        <w:tabs>
          <w:tab w:val="left" w:pos="1134"/>
        </w:tabs>
        <w:spacing w:after="0" w:line="259" w:lineRule="auto"/>
        <w:ind w:left="9639" w:firstLine="0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4.1</w:t>
      </w:r>
    </w:p>
    <w:p w:rsidR="00191640" w:rsidRPr="002053E1" w:rsidRDefault="00191640" w:rsidP="00191640">
      <w:pPr>
        <w:spacing w:after="0" w:line="249" w:lineRule="auto"/>
        <w:ind w:left="8789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8D4365" w:rsidRDefault="008D4365" w:rsidP="008D4365">
      <w:pPr>
        <w:spacing w:after="0" w:line="249" w:lineRule="auto"/>
        <w:ind w:left="9639" w:right="56" w:firstLine="0"/>
        <w:rPr>
          <w:sz w:val="24"/>
          <w:szCs w:val="24"/>
        </w:rPr>
      </w:pPr>
    </w:p>
    <w:p w:rsidR="008D4365" w:rsidRDefault="008D4365" w:rsidP="008D4365">
      <w:pPr>
        <w:spacing w:after="13" w:line="240" w:lineRule="auto"/>
        <w:ind w:left="11" w:hanging="11"/>
        <w:jc w:val="center"/>
        <w:rPr>
          <w:szCs w:val="28"/>
        </w:rPr>
      </w:pPr>
      <w:r>
        <w:rPr>
          <w:szCs w:val="28"/>
        </w:rPr>
        <w:t>ИТОГОВАЯ ВЕДОМОСТЬ</w:t>
      </w:r>
    </w:p>
    <w:p w:rsidR="008D4365" w:rsidRDefault="008D4365" w:rsidP="008D4365">
      <w:pPr>
        <w:spacing w:after="13" w:line="240" w:lineRule="auto"/>
        <w:ind w:left="11" w:hanging="11"/>
        <w:jc w:val="center"/>
      </w:pPr>
      <w:r>
        <w:rPr>
          <w:szCs w:val="28"/>
        </w:rPr>
        <w:t xml:space="preserve">оценки научных работ II (III) этапа </w:t>
      </w:r>
      <w:r>
        <w:t xml:space="preserve">Всероссийского конкурсе на лучшую научную работу </w:t>
      </w:r>
    </w:p>
    <w:p w:rsidR="008D4365" w:rsidRPr="00FD1DFC" w:rsidRDefault="008D4365" w:rsidP="008D4365">
      <w:pPr>
        <w:spacing w:after="13" w:line="240" w:lineRule="auto"/>
        <w:ind w:left="11" w:hanging="11"/>
        <w:jc w:val="center"/>
        <w:rPr>
          <w:szCs w:val="28"/>
        </w:rPr>
      </w:pPr>
      <w:r>
        <w:t xml:space="preserve">среди студентов, аспирантов и </w:t>
      </w:r>
      <w:r w:rsidRPr="00FD1DFC">
        <w:rPr>
          <w:szCs w:val="28"/>
        </w:rPr>
        <w:t xml:space="preserve">молодых ученых аграрных образовательных и научных организаций России </w:t>
      </w:r>
    </w:p>
    <w:tbl>
      <w:tblPr>
        <w:tblStyle w:val="ac"/>
        <w:tblW w:w="14885" w:type="dxa"/>
        <w:tblInd w:w="-176" w:type="dxa"/>
        <w:tblLayout w:type="fixed"/>
        <w:tblLook w:val="04A0"/>
      </w:tblPr>
      <w:tblGrid>
        <w:gridCol w:w="723"/>
        <w:gridCol w:w="2822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993"/>
      </w:tblGrid>
      <w:tr w:rsidR="008D4365" w:rsidRPr="00BC72FE" w:rsidTr="008D4365">
        <w:trPr>
          <w:trHeight w:val="1046"/>
        </w:trPr>
        <w:tc>
          <w:tcPr>
            <w:tcW w:w="723" w:type="dxa"/>
            <w:vMerge w:val="restart"/>
            <w:vAlign w:val="center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 w:rsidRPr="00BC72FE">
              <w:rPr>
                <w:sz w:val="24"/>
                <w:szCs w:val="24"/>
              </w:rPr>
              <w:t>№ п/п</w:t>
            </w:r>
          </w:p>
        </w:tc>
        <w:tc>
          <w:tcPr>
            <w:tcW w:w="2822" w:type="dxa"/>
            <w:vMerge w:val="restart"/>
          </w:tcPr>
          <w:p w:rsidR="008D4365" w:rsidRPr="00BC72FE" w:rsidRDefault="00891DEA" w:rsidP="008D4365">
            <w:pPr>
              <w:spacing w:after="13" w:line="240" w:lineRule="auto"/>
              <w:ind w:left="1457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0;text-align:left;margin-left:-5.8pt;margin-top:.75pt;width:129.6pt;height:8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"/>
              </w:pict>
            </w:r>
            <w:r w:rsidR="008D4365" w:rsidRPr="00BC72FE"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 w:line="240" w:lineRule="auto"/>
              <w:ind w:left="1457" w:firstLine="0"/>
              <w:rPr>
                <w:sz w:val="24"/>
                <w:szCs w:val="24"/>
              </w:rPr>
            </w:pPr>
            <w:r w:rsidRPr="00BC72FE">
              <w:rPr>
                <w:sz w:val="24"/>
                <w:szCs w:val="24"/>
              </w:rPr>
              <w:t>члена комиссии</w:t>
            </w:r>
          </w:p>
          <w:p w:rsidR="008D4365" w:rsidRDefault="008D4365" w:rsidP="008D4365">
            <w:pPr>
              <w:spacing w:after="13" w:line="240" w:lineRule="auto"/>
              <w:ind w:left="0" w:right="1094" w:firstLine="0"/>
              <w:jc w:val="left"/>
              <w:rPr>
                <w:sz w:val="24"/>
                <w:szCs w:val="24"/>
              </w:rPr>
            </w:pPr>
            <w:r w:rsidRPr="00BC72FE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участника</w:t>
            </w:r>
          </w:p>
          <w:p w:rsidR="008D4365" w:rsidRPr="00BC72FE" w:rsidRDefault="008D4365" w:rsidP="008D4365">
            <w:pPr>
              <w:spacing w:after="13" w:line="240" w:lineRule="auto"/>
              <w:ind w:left="0" w:right="10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</w:t>
            </w:r>
          </w:p>
        </w:tc>
        <w:tc>
          <w:tcPr>
            <w:tcW w:w="1275" w:type="dxa"/>
            <w:vAlign w:val="center"/>
          </w:tcPr>
          <w:p w:rsidR="008D4365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1276" w:type="dxa"/>
            <w:vAlign w:val="center"/>
          </w:tcPr>
          <w:p w:rsidR="008D4365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1276" w:type="dxa"/>
            <w:vAlign w:val="center"/>
          </w:tcPr>
          <w:p w:rsidR="008D4365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1276" w:type="dxa"/>
            <w:vAlign w:val="center"/>
          </w:tcPr>
          <w:p w:rsidR="008D4365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1275" w:type="dxa"/>
            <w:vAlign w:val="center"/>
          </w:tcPr>
          <w:p w:rsidR="008D4365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1276" w:type="dxa"/>
            <w:vAlign w:val="center"/>
          </w:tcPr>
          <w:p w:rsidR="008D4365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1276" w:type="dxa"/>
            <w:vAlign w:val="center"/>
          </w:tcPr>
          <w:p w:rsidR="008D4365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1417" w:type="dxa"/>
            <w:vMerge w:val="restart"/>
            <w:vAlign w:val="center"/>
          </w:tcPr>
          <w:p w:rsidR="008D4365" w:rsidRPr="00BC72FE" w:rsidRDefault="008D4365" w:rsidP="00791C06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 (сумма </w:t>
            </w:r>
            <w:r w:rsidR="00791C06">
              <w:rPr>
                <w:sz w:val="24"/>
                <w:szCs w:val="24"/>
              </w:rPr>
              <w:t>номеров</w:t>
            </w:r>
            <w:r>
              <w:rPr>
                <w:sz w:val="24"/>
                <w:szCs w:val="24"/>
              </w:rPr>
              <w:t xml:space="preserve"> мест/кол-во членов Комиссии)</w:t>
            </w:r>
          </w:p>
        </w:tc>
        <w:tc>
          <w:tcPr>
            <w:tcW w:w="993" w:type="dxa"/>
            <w:vMerge w:val="restart"/>
            <w:vAlign w:val="center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8D4365" w:rsidRPr="00BC72FE" w:rsidTr="008D4365">
        <w:tc>
          <w:tcPr>
            <w:tcW w:w="723" w:type="dxa"/>
            <w:vMerge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8D4365" w:rsidRPr="00BC72FE" w:rsidRDefault="008D4365" w:rsidP="008D4365">
            <w:pPr>
              <w:spacing w:after="13" w:line="240" w:lineRule="auto"/>
              <w:ind w:left="1457" w:firstLine="0"/>
              <w:rPr>
                <w:noProof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8D4365" w:rsidRPr="00BC72FE" w:rsidRDefault="005D374F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8D4365">
              <w:rPr>
                <w:sz w:val="24"/>
                <w:szCs w:val="24"/>
              </w:rPr>
              <w:t xml:space="preserve"> места </w:t>
            </w:r>
          </w:p>
        </w:tc>
        <w:tc>
          <w:tcPr>
            <w:tcW w:w="1417" w:type="dxa"/>
            <w:vMerge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4365" w:rsidRPr="00BC72FE" w:rsidTr="008D4365">
        <w:tc>
          <w:tcPr>
            <w:tcW w:w="723" w:type="dxa"/>
          </w:tcPr>
          <w:p w:rsidR="008D4365" w:rsidRPr="00BC72FE" w:rsidRDefault="008D4365" w:rsidP="008D436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D4365" w:rsidRPr="00BC72FE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4365" w:rsidRPr="00BC72FE" w:rsidTr="008D4365">
        <w:tc>
          <w:tcPr>
            <w:tcW w:w="723" w:type="dxa"/>
          </w:tcPr>
          <w:p w:rsidR="008D4365" w:rsidRPr="00BC72FE" w:rsidRDefault="008D4365" w:rsidP="008D436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D4365" w:rsidRPr="00BC72FE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4365" w:rsidRPr="00BC72FE" w:rsidTr="008D4365">
        <w:tc>
          <w:tcPr>
            <w:tcW w:w="723" w:type="dxa"/>
          </w:tcPr>
          <w:p w:rsidR="008D4365" w:rsidRPr="00BC72FE" w:rsidRDefault="008D4365" w:rsidP="008D436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D4365" w:rsidRPr="00BC72FE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4365" w:rsidRPr="00BC72FE" w:rsidTr="008D4365">
        <w:tc>
          <w:tcPr>
            <w:tcW w:w="723" w:type="dxa"/>
          </w:tcPr>
          <w:p w:rsidR="008D4365" w:rsidRPr="00BC72FE" w:rsidRDefault="008D4365" w:rsidP="008D436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D4365" w:rsidRPr="00BC72FE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4365" w:rsidRPr="00BC72FE" w:rsidTr="008D4365">
        <w:tc>
          <w:tcPr>
            <w:tcW w:w="723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  <w:r w:rsidRPr="00BC72FE">
              <w:rPr>
                <w:sz w:val="24"/>
                <w:szCs w:val="24"/>
              </w:rPr>
              <w:t>....</w:t>
            </w:r>
          </w:p>
        </w:tc>
        <w:tc>
          <w:tcPr>
            <w:tcW w:w="2822" w:type="dxa"/>
          </w:tcPr>
          <w:p w:rsidR="008D4365" w:rsidRPr="00BC72FE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4365" w:rsidRPr="00BC72FE" w:rsidRDefault="008D4365" w:rsidP="008D4365">
            <w:pPr>
              <w:spacing w:after="1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D4365" w:rsidRDefault="008D4365" w:rsidP="008D4365">
      <w:pPr>
        <w:spacing w:after="13"/>
        <w:ind w:left="10"/>
        <w:jc w:val="center"/>
        <w:rPr>
          <w:sz w:val="24"/>
          <w:szCs w:val="24"/>
        </w:rPr>
      </w:pPr>
    </w:p>
    <w:tbl>
      <w:tblPr>
        <w:tblStyle w:val="ac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5"/>
        <w:gridCol w:w="2126"/>
      </w:tblGrid>
      <w:tr w:rsidR="008D4365" w:rsidTr="008D4365">
        <w:tc>
          <w:tcPr>
            <w:tcW w:w="3075" w:type="dxa"/>
            <w:tcBorders>
              <w:bottom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8D4365" w:rsidTr="008D436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365" w:rsidTr="008D436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365" w:rsidTr="008D436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365" w:rsidTr="008D436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365" w:rsidTr="008D436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365" w:rsidTr="008D436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365" w:rsidTr="008D436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spacing w:after="13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D4365" w:rsidRPr="00BC72FE" w:rsidRDefault="008D4365" w:rsidP="008D4365">
      <w:pPr>
        <w:spacing w:after="13"/>
        <w:ind w:left="10"/>
        <w:jc w:val="left"/>
        <w:rPr>
          <w:sz w:val="24"/>
          <w:szCs w:val="24"/>
        </w:rPr>
      </w:pPr>
    </w:p>
    <w:p w:rsidR="008D4365" w:rsidRDefault="008D4365" w:rsidP="008D4365">
      <w:pPr>
        <w:spacing w:after="0" w:line="259" w:lineRule="auto"/>
        <w:ind w:left="0" w:firstLine="0"/>
        <w:jc w:val="left"/>
        <w:rPr>
          <w:color w:val="auto"/>
        </w:rPr>
        <w:sectPr w:rsidR="008D4365" w:rsidSect="004775B6">
          <w:headerReference w:type="even" r:id="rId10"/>
          <w:headerReference w:type="default" r:id="rId11"/>
          <w:headerReference w:type="first" r:id="rId12"/>
          <w:pgSz w:w="16838" w:h="11906" w:orient="landscape"/>
          <w:pgMar w:top="1005" w:right="1481" w:bottom="1419" w:left="1497" w:header="720" w:footer="720" w:gutter="0"/>
          <w:cols w:space="720"/>
          <w:docGrid w:linePitch="381"/>
        </w:sectPr>
      </w:pPr>
    </w:p>
    <w:p w:rsidR="00191640" w:rsidRPr="00321093" w:rsidRDefault="00191640" w:rsidP="00191640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191640" w:rsidRPr="002053E1" w:rsidRDefault="00191640" w:rsidP="00191640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8D4365" w:rsidRDefault="008D4365" w:rsidP="008D4365">
      <w:pPr>
        <w:spacing w:after="0" w:line="259" w:lineRule="auto"/>
        <w:ind w:left="0" w:firstLine="0"/>
        <w:jc w:val="left"/>
        <w:rPr>
          <w:color w:val="auto"/>
        </w:rPr>
      </w:pPr>
    </w:p>
    <w:p w:rsidR="00191640" w:rsidRDefault="00191640" w:rsidP="00191640">
      <w:pPr>
        <w:spacing w:after="0" w:line="240" w:lineRule="auto"/>
        <w:ind w:left="0" w:firstLine="0"/>
        <w:jc w:val="center"/>
        <w:rPr>
          <w:color w:val="auto"/>
        </w:rPr>
      </w:pPr>
      <w:r w:rsidRPr="000B14EE">
        <w:rPr>
          <w:color w:val="auto"/>
        </w:rPr>
        <w:t xml:space="preserve">Перечень ФУМО для формирования конкурсных комиссий </w:t>
      </w:r>
      <w:r w:rsidRPr="000B14EE">
        <w:rPr>
          <w:color w:val="auto"/>
        </w:rPr>
        <w:br/>
        <w:t>II и III этапов по номинациям Конкурса</w:t>
      </w:r>
    </w:p>
    <w:tbl>
      <w:tblPr>
        <w:tblStyle w:val="TableGrid"/>
        <w:tblW w:w="9740" w:type="dxa"/>
        <w:tblInd w:w="5" w:type="dxa"/>
        <w:tblLayout w:type="fixed"/>
        <w:tblCellMar>
          <w:top w:w="65" w:type="dxa"/>
          <w:left w:w="106" w:type="dxa"/>
          <w:right w:w="39" w:type="dxa"/>
        </w:tblCellMar>
        <w:tblLook w:val="04A0"/>
      </w:tblPr>
      <w:tblGrid>
        <w:gridCol w:w="3220"/>
        <w:gridCol w:w="2977"/>
        <w:gridCol w:w="3543"/>
      </w:tblGrid>
      <w:tr w:rsidR="00191640" w:rsidRPr="000B14EE" w:rsidTr="005D374F">
        <w:trPr>
          <w:trHeight w:val="64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0" w:rsidRPr="000B14EE" w:rsidRDefault="00191640" w:rsidP="005D374F">
            <w:pPr>
              <w:spacing w:after="0" w:line="240" w:lineRule="auto"/>
              <w:ind w:left="0" w:right="71" w:firstLine="0"/>
              <w:jc w:val="center"/>
              <w:rPr>
                <w:color w:val="auto"/>
              </w:rPr>
            </w:pPr>
            <w:r w:rsidRPr="000B14EE">
              <w:rPr>
                <w:color w:val="auto"/>
              </w:rPr>
              <w:t>Номинация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0" w:rsidRPr="000B14EE" w:rsidRDefault="00191640" w:rsidP="005D37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0B14EE">
              <w:rPr>
                <w:color w:val="auto"/>
              </w:rPr>
              <w:t>Наименование</w:t>
            </w:r>
          </w:p>
          <w:p w:rsidR="00191640" w:rsidRPr="000B14EE" w:rsidRDefault="00191640" w:rsidP="005D37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0B14EE">
              <w:rPr>
                <w:color w:val="auto"/>
              </w:rPr>
              <w:t>ФУМО</w:t>
            </w:r>
          </w:p>
        </w:tc>
      </w:tr>
      <w:tr w:rsidR="00191640" w:rsidRPr="000B14EE" w:rsidTr="005D374F">
        <w:trPr>
          <w:trHeight w:val="64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0" w:rsidRPr="000B14EE" w:rsidRDefault="00191640" w:rsidP="005D374F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0B14EE">
              <w:rPr>
                <w:color w:val="auto"/>
              </w:rPr>
              <w:t>Для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40" w:rsidRPr="000B14EE" w:rsidRDefault="00191640" w:rsidP="005D374F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0B14EE">
              <w:rPr>
                <w:color w:val="auto"/>
              </w:rPr>
              <w:t>Для аспирантов и молодых ученых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16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91640" w:rsidRPr="000B14EE" w:rsidTr="005D374F">
        <w:trPr>
          <w:trHeight w:val="250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Агрономия  </w:t>
            </w:r>
          </w:p>
          <w:p w:rsidR="00191640" w:rsidRPr="000B14EE" w:rsidRDefault="00191640" w:rsidP="005D374F">
            <w:pPr>
              <w:tabs>
                <w:tab w:val="right" w:pos="2904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Агрохимия и агропочвоведение</w:t>
            </w:r>
          </w:p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Садоводство</w:t>
            </w:r>
          </w:p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Технология переработки сельскохозяйственной продукции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C50F0F">
              <w:rPr>
                <w:color w:val="auto"/>
              </w:rPr>
              <w:t>Агрономия</w:t>
            </w:r>
          </w:p>
          <w:p w:rsidR="00191640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</w:p>
          <w:p w:rsidR="00191640" w:rsidRPr="00C50F0F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9B62B0">
              <w:rPr>
                <w:color w:val="auto"/>
              </w:rPr>
              <w:t>Хранение и переработка сельскохозяйственной продукции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3" w:line="240" w:lineRule="auto"/>
              <w:ind w:left="0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35.00.00 Сельское, лесное и рыбное хозяйство </w:t>
            </w:r>
          </w:p>
          <w:p w:rsidR="00191640" w:rsidRPr="000B14EE" w:rsidRDefault="00191640" w:rsidP="005D374F">
            <w:pPr>
              <w:spacing w:after="0" w:line="240" w:lineRule="auto"/>
              <w:ind w:left="0" w:right="50" w:firstLine="0"/>
              <w:jc w:val="left"/>
              <w:rPr>
                <w:color w:val="auto"/>
              </w:rPr>
            </w:pPr>
          </w:p>
        </w:tc>
      </w:tr>
      <w:tr w:rsidR="00191640" w:rsidRPr="000B14EE" w:rsidTr="005D374F">
        <w:trPr>
          <w:trHeight w:val="127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B04C08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B04C08">
              <w:rPr>
                <w:color w:val="auto"/>
              </w:rPr>
              <w:t>Ароинженерия</w:t>
            </w:r>
          </w:p>
          <w:p w:rsidR="00191640" w:rsidRPr="00B04C08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B01397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B01397">
              <w:rPr>
                <w:color w:val="auto"/>
              </w:rPr>
              <w:t>Машины и оборудование для АПК</w:t>
            </w:r>
          </w:p>
          <w:p w:rsidR="00191640" w:rsidRPr="00B04C08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B01397">
              <w:rPr>
                <w:color w:val="auto"/>
              </w:rPr>
              <w:t>Электротехнологии, электрооборудование</w:t>
            </w:r>
            <w:r w:rsidRPr="00B04C08">
              <w:rPr>
                <w:color w:val="auto"/>
              </w:rPr>
              <w:t xml:space="preserve"> и энергоснабжение АПК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0" w:right="50" w:firstLine="0"/>
              <w:jc w:val="left"/>
              <w:rPr>
                <w:color w:val="auto"/>
              </w:rPr>
            </w:pPr>
          </w:p>
        </w:tc>
      </w:tr>
      <w:tr w:rsidR="00191640" w:rsidRPr="000B14EE" w:rsidTr="005D374F">
        <w:trPr>
          <w:trHeight w:val="127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Ветеринария</w:t>
            </w:r>
          </w:p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>Ве</w:t>
            </w:r>
            <w:r>
              <w:rPr>
                <w:color w:val="auto"/>
              </w:rPr>
              <w:t>теринарно-санитарная экспертиза</w:t>
            </w:r>
          </w:p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Зоотехния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C50F0F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C50F0F">
              <w:rPr>
                <w:color w:val="auto"/>
              </w:rPr>
              <w:t>Ветеринария</w:t>
            </w:r>
          </w:p>
          <w:p w:rsidR="00191640" w:rsidRPr="00C50F0F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C50F0F">
              <w:rPr>
                <w:color w:val="auto"/>
              </w:rPr>
              <w:t>Зоотехния</w:t>
            </w:r>
          </w:p>
          <w:p w:rsidR="00191640" w:rsidRPr="00C50F0F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36.00.00 Ветеринария и зоотехния </w:t>
            </w:r>
          </w:p>
        </w:tc>
      </w:tr>
      <w:tr w:rsidR="00191640" w:rsidRPr="000B14EE" w:rsidTr="005D374F">
        <w:trPr>
          <w:trHeight w:val="87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640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EC024C">
              <w:rPr>
                <w:color w:val="auto"/>
              </w:rPr>
              <w:t>Производство продуктов 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270905" w:rsidRDefault="00191640" w:rsidP="005D374F">
            <w:pPr>
              <w:spacing w:after="0" w:line="240" w:lineRule="auto"/>
              <w:ind w:left="2" w:firstLine="0"/>
              <w:jc w:val="center"/>
              <w:rPr>
                <w:color w:val="auto"/>
                <w:highlight w:val="yellow"/>
              </w:rPr>
            </w:pPr>
            <w:r w:rsidRPr="00F461FB">
              <w:rPr>
                <w:color w:val="auto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C024C">
              <w:rPr>
                <w:color w:val="auto"/>
              </w:rPr>
              <w:t>19.00.00</w:t>
            </w:r>
            <w:r>
              <w:rPr>
                <w:color w:val="auto"/>
              </w:rPr>
              <w:t xml:space="preserve"> </w:t>
            </w:r>
            <w:r w:rsidRPr="00EC024C">
              <w:rPr>
                <w:color w:val="0F0E0D"/>
                <w:sz w:val="30"/>
                <w:szCs w:val="30"/>
              </w:rPr>
              <w:t>Промышленная экология и биотехнологии</w:t>
            </w:r>
          </w:p>
        </w:tc>
      </w:tr>
      <w:tr w:rsidR="00191640" w:rsidRPr="000B14EE" w:rsidTr="005D374F">
        <w:trPr>
          <w:trHeight w:val="127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Землеустройство </w:t>
            </w:r>
            <w:r w:rsidRPr="000B14EE">
              <w:rPr>
                <w:color w:val="auto"/>
              </w:rPr>
              <w:tab/>
              <w:t xml:space="preserve">и кадастры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883D5B" w:rsidRDefault="00191640" w:rsidP="005D374F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883D5B">
              <w:rPr>
                <w:color w:val="auto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0" w:right="68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21.00.00 Прикладная геология, горное дело, нефтегазовое дело и геодезия </w:t>
            </w:r>
          </w:p>
        </w:tc>
      </w:tr>
      <w:tr w:rsidR="00191640" w:rsidRPr="000B14EE" w:rsidTr="005D374F">
        <w:trPr>
          <w:trHeight w:val="96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2" w:right="10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Природообустройство и водопользование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883D5B" w:rsidRDefault="00191640" w:rsidP="005D374F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883D5B">
              <w:rPr>
                <w:color w:val="auto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34" w:line="240" w:lineRule="auto"/>
              <w:ind w:left="0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20.00.00 Техносферная безопасность и природообустройство </w:t>
            </w:r>
          </w:p>
        </w:tc>
      </w:tr>
      <w:tr w:rsidR="00191640" w:rsidRPr="000B14EE" w:rsidTr="005D374F">
        <w:trPr>
          <w:trHeight w:val="127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lastRenderedPageBreak/>
              <w:t xml:space="preserve">Эксплуатация транспортно-технологических машин и комплексов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EC024C" w:rsidRDefault="00191640" w:rsidP="005D374F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EC024C">
              <w:rPr>
                <w:color w:val="auto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0" w:right="50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23.00.00 Техника и технологии наземного транспорта </w:t>
            </w:r>
          </w:p>
        </w:tc>
      </w:tr>
      <w:tr w:rsidR="00191640" w:rsidRPr="000B14EE" w:rsidTr="005D374F">
        <w:trPr>
          <w:trHeight w:val="64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Менеджмент</w:t>
            </w:r>
          </w:p>
          <w:p w:rsidR="00191640" w:rsidRPr="000B14EE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Экономика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B04C08" w:rsidRDefault="00191640" w:rsidP="005D374F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B04C08">
              <w:rPr>
                <w:color w:val="auto"/>
              </w:rPr>
              <w:t>Экономика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0" w:rsidRPr="000B14EE" w:rsidRDefault="00191640" w:rsidP="005D374F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B14EE">
              <w:rPr>
                <w:color w:val="auto"/>
              </w:rPr>
              <w:t xml:space="preserve">38.00.00 Экономика и управление </w:t>
            </w:r>
          </w:p>
        </w:tc>
      </w:tr>
    </w:tbl>
    <w:p w:rsidR="00191640" w:rsidRDefault="00191640" w:rsidP="00191640">
      <w:pPr>
        <w:spacing w:after="0" w:line="240" w:lineRule="auto"/>
        <w:ind w:left="0" w:firstLine="709"/>
      </w:pPr>
    </w:p>
    <w:p w:rsidR="00F51DB1" w:rsidRDefault="00F51DB1">
      <w:pPr>
        <w:spacing w:after="160" w:line="259" w:lineRule="auto"/>
        <w:ind w:left="0" w:firstLine="0"/>
        <w:jc w:val="left"/>
        <w:rPr>
          <w:color w:val="auto"/>
        </w:rPr>
      </w:pPr>
    </w:p>
    <w:p w:rsidR="00F51DB1" w:rsidRDefault="00F51DB1">
      <w:pPr>
        <w:spacing w:after="160" w:line="259" w:lineRule="auto"/>
        <w:ind w:left="0" w:firstLine="0"/>
        <w:jc w:val="left"/>
        <w:rPr>
          <w:color w:val="auto"/>
        </w:rPr>
        <w:sectPr w:rsidR="00F51DB1" w:rsidSect="004775B6">
          <w:pgSz w:w="11906" w:h="16838"/>
          <w:pgMar w:top="1497" w:right="1005" w:bottom="1481" w:left="1419" w:header="720" w:footer="720" w:gutter="0"/>
          <w:cols w:space="720"/>
          <w:docGrid w:linePitch="381"/>
        </w:sectPr>
      </w:pPr>
    </w:p>
    <w:p w:rsidR="001C07DF" w:rsidRPr="00321093" w:rsidRDefault="001C07DF" w:rsidP="001C07DF">
      <w:pPr>
        <w:tabs>
          <w:tab w:val="left" w:pos="1134"/>
        </w:tabs>
        <w:spacing w:after="0" w:line="259" w:lineRule="auto"/>
        <w:ind w:left="8789" w:firstLine="0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 w:rsidR="00F73D45">
        <w:rPr>
          <w:sz w:val="24"/>
          <w:szCs w:val="24"/>
        </w:rPr>
        <w:t>5.1</w:t>
      </w:r>
    </w:p>
    <w:p w:rsidR="001C07DF" w:rsidRPr="002053E1" w:rsidRDefault="001C07DF" w:rsidP="001C07DF">
      <w:pPr>
        <w:spacing w:after="0" w:line="249" w:lineRule="auto"/>
        <w:ind w:left="8789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F51DB1" w:rsidRDefault="00F51DB1" w:rsidP="00F51DB1">
      <w:pPr>
        <w:spacing w:after="0" w:line="240" w:lineRule="auto"/>
        <w:ind w:left="0" w:firstLine="0"/>
        <w:jc w:val="center"/>
        <w:rPr>
          <w:szCs w:val="28"/>
        </w:rPr>
      </w:pPr>
    </w:p>
    <w:p w:rsidR="00F51DB1" w:rsidRPr="001C07DF" w:rsidRDefault="00F51DB1" w:rsidP="00F51DB1">
      <w:pPr>
        <w:spacing w:after="0" w:line="240" w:lineRule="auto"/>
        <w:ind w:left="0" w:firstLine="0"/>
        <w:jc w:val="center"/>
        <w:rPr>
          <w:szCs w:val="28"/>
        </w:rPr>
      </w:pPr>
      <w:r w:rsidRPr="001C07DF">
        <w:rPr>
          <w:szCs w:val="28"/>
        </w:rPr>
        <w:t>СПИСОК</w:t>
      </w:r>
    </w:p>
    <w:p w:rsidR="00F51DB1" w:rsidRPr="00432FEF" w:rsidRDefault="00F51DB1" w:rsidP="00F51DB1">
      <w:pPr>
        <w:spacing w:after="0" w:line="240" w:lineRule="auto"/>
        <w:ind w:left="0" w:firstLine="0"/>
        <w:jc w:val="center"/>
      </w:pPr>
      <w:r w:rsidRPr="001C07DF">
        <w:rPr>
          <w:szCs w:val="28"/>
        </w:rPr>
        <w:t>председателей Со</w:t>
      </w:r>
      <w:r w:rsidRPr="001C07DF">
        <w:t xml:space="preserve">ветов молодых учёных и специалистов </w:t>
      </w:r>
      <w:r w:rsidR="00B04301">
        <w:br/>
      </w:r>
      <w:r w:rsidRPr="001C07DF">
        <w:t>аграрных образовательных и научных учреждени</w:t>
      </w:r>
      <w:r w:rsidR="00FE6659">
        <w:t>й России</w:t>
      </w:r>
      <w:r w:rsidRPr="00432FEF">
        <w:t xml:space="preserve"> </w:t>
      </w:r>
    </w:p>
    <w:tbl>
      <w:tblPr>
        <w:tblStyle w:val="ac"/>
        <w:tblW w:w="14850" w:type="dxa"/>
        <w:tblLayout w:type="fixed"/>
        <w:tblLook w:val="04A0"/>
      </w:tblPr>
      <w:tblGrid>
        <w:gridCol w:w="3369"/>
        <w:gridCol w:w="2709"/>
        <w:gridCol w:w="2694"/>
        <w:gridCol w:w="2678"/>
        <w:gridCol w:w="3400"/>
      </w:tblGrid>
      <w:tr w:rsidR="00F51DB1" w:rsidTr="006B7704">
        <w:tc>
          <w:tcPr>
            <w:tcW w:w="336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1037C">
              <w:rPr>
                <w:color w:val="auto"/>
              </w:rPr>
              <w:t>Наименование учреждения</w:t>
            </w:r>
          </w:p>
        </w:tc>
        <w:tc>
          <w:tcPr>
            <w:tcW w:w="270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1037C">
              <w:rPr>
                <w:color w:val="auto"/>
              </w:rPr>
              <w:t>ФИО</w:t>
            </w:r>
          </w:p>
        </w:tc>
        <w:tc>
          <w:tcPr>
            <w:tcW w:w="2694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1037C">
              <w:rPr>
                <w:color w:val="auto"/>
              </w:rPr>
              <w:t>Учёная степень, учёное звание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678" w:type="dxa"/>
          </w:tcPr>
          <w:p w:rsidR="00F51DB1" w:rsidRPr="0011037C" w:rsidRDefault="00F51DB1" w:rsidP="005D374F">
            <w:pPr>
              <w:ind w:left="-57" w:right="-60"/>
              <w:jc w:val="center"/>
              <w:rPr>
                <w:color w:val="auto"/>
                <w:szCs w:val="28"/>
              </w:rPr>
            </w:pPr>
            <w:r w:rsidRPr="0011037C">
              <w:rPr>
                <w:color w:val="auto"/>
              </w:rPr>
              <w:t>Контакты (адрес электронной почты, телефон)</w:t>
            </w:r>
          </w:p>
        </w:tc>
        <w:tc>
          <w:tcPr>
            <w:tcW w:w="3400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1037C">
              <w:rPr>
                <w:color w:val="auto"/>
              </w:rPr>
              <w:t>Сфера научных интересов</w:t>
            </w:r>
          </w:p>
        </w:tc>
      </w:tr>
      <w:tr w:rsidR="00F51DB1" w:rsidTr="006B7704">
        <w:tc>
          <w:tcPr>
            <w:tcW w:w="336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ФГБОУ ВО «Российский государственный аграрный университет - МСХА имени К.А. Тимирязева»</w:t>
            </w:r>
          </w:p>
        </w:tc>
        <w:tc>
          <w:tcPr>
            <w:tcW w:w="270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 xml:space="preserve">Малородов Виктор 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Викторович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(</w:t>
            </w:r>
            <w:r w:rsidRPr="0011037C">
              <w:rPr>
                <w:b/>
                <w:color w:val="auto"/>
                <w:sz w:val="24"/>
                <w:szCs w:val="24"/>
              </w:rPr>
              <w:t>председатель ВСМУиС</w:t>
            </w:r>
            <w:r w:rsidRPr="0011037C">
              <w:rPr>
                <w:color w:val="auto"/>
                <w:sz w:val="24"/>
                <w:szCs w:val="24"/>
              </w:rPr>
              <w:t>)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F51DB1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3" w:history="1"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malorodov@rgau-msha.ru</w:t>
              </w:r>
            </w:hyperlink>
            <w:r w:rsidR="00F51DB1" w:rsidRPr="0011037C">
              <w:rPr>
                <w:color w:val="auto"/>
                <w:sz w:val="24"/>
                <w:szCs w:val="24"/>
              </w:rPr>
              <w:t xml:space="preserve"> 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8-906-838-00-57</w:t>
            </w:r>
          </w:p>
        </w:tc>
        <w:tc>
          <w:tcPr>
            <w:tcW w:w="3400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Морфофункциональный мониторинг для промышленного птицеводства на основе программируемых сред обитания. Микроклимат в птицеводстве</w:t>
            </w:r>
          </w:p>
        </w:tc>
      </w:tr>
      <w:tr w:rsidR="00F51DB1" w:rsidTr="006B7704">
        <w:tc>
          <w:tcPr>
            <w:tcW w:w="336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ФГБОУ ВО «Государственный университет по землеустройству»</w:t>
            </w:r>
          </w:p>
        </w:tc>
        <w:tc>
          <w:tcPr>
            <w:tcW w:w="270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 xml:space="preserve">Шевчук Артем 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Александрович</w:t>
            </w:r>
          </w:p>
          <w:p w:rsidR="00F51DB1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(</w:t>
            </w:r>
            <w:r w:rsidRPr="0011037C">
              <w:rPr>
                <w:b/>
                <w:color w:val="auto"/>
                <w:sz w:val="24"/>
                <w:szCs w:val="24"/>
              </w:rPr>
              <w:t>заместитель председателя ВСМУиС</w:t>
            </w:r>
            <w:r w:rsidRPr="0011037C">
              <w:rPr>
                <w:color w:val="auto"/>
                <w:sz w:val="24"/>
                <w:szCs w:val="24"/>
              </w:rPr>
              <w:t>)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51DB1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4" w:history="1"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shevchukaa@guz.ru</w:t>
              </w:r>
            </w:hyperlink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  <w:lang w:val="en-US"/>
              </w:rPr>
              <w:t>89168561996</w:t>
            </w:r>
          </w:p>
        </w:tc>
        <w:tc>
          <w:tcPr>
            <w:tcW w:w="3400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Геодезия, землеустройство, кадастр, цифровая трансформация сельского хозяйства</w:t>
            </w:r>
          </w:p>
        </w:tc>
      </w:tr>
      <w:tr w:rsidR="00F51DB1" w:rsidTr="006B7704">
        <w:tc>
          <w:tcPr>
            <w:tcW w:w="336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ФГБОУ ВО МГАВМиБ – МВА имени К.И. Скрябина</w:t>
            </w:r>
          </w:p>
        </w:tc>
        <w:tc>
          <w:tcPr>
            <w:tcW w:w="270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 xml:space="preserve">Мухтарова Ольга 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Михайловна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(</w:t>
            </w:r>
            <w:r w:rsidRPr="0011037C">
              <w:rPr>
                <w:b/>
                <w:color w:val="auto"/>
                <w:sz w:val="24"/>
                <w:szCs w:val="24"/>
              </w:rPr>
              <w:t>ответственный секретарь ВСМУиС</w:t>
            </w:r>
            <w:r w:rsidRPr="0011037C">
              <w:rPr>
                <w:color w:val="auto"/>
                <w:sz w:val="24"/>
                <w:szCs w:val="24"/>
              </w:rPr>
              <w:t>)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F51DB1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o.m.muhtarova@yandex.ru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89039658539</w:t>
            </w:r>
          </w:p>
        </w:tc>
        <w:tc>
          <w:tcPr>
            <w:tcW w:w="3400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Генетика, селекция и разведение крупного рогатого скота</w:t>
            </w:r>
          </w:p>
        </w:tc>
      </w:tr>
      <w:tr w:rsidR="00F51DB1" w:rsidTr="006B7704">
        <w:tc>
          <w:tcPr>
            <w:tcW w:w="14850" w:type="dxa"/>
            <w:gridSpan w:val="5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1037C">
              <w:rPr>
                <w:b/>
                <w:bCs/>
                <w:color w:val="auto"/>
                <w:sz w:val="24"/>
                <w:szCs w:val="24"/>
              </w:rPr>
              <w:t>Центральный федеральный округ</w:t>
            </w:r>
          </w:p>
        </w:tc>
      </w:tr>
      <w:tr w:rsidR="00F51DB1" w:rsidTr="006B7704">
        <w:tc>
          <w:tcPr>
            <w:tcW w:w="336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 xml:space="preserve">ФГБОУ ВО «Рязанский </w:t>
            </w:r>
            <w:r w:rsidRPr="0011037C">
              <w:rPr>
                <w:color w:val="auto"/>
                <w:sz w:val="24"/>
                <w:szCs w:val="24"/>
              </w:rPr>
              <w:lastRenderedPageBreak/>
              <w:t>государственный агротехнологический университет имени П.А. Костычева»</w:t>
            </w:r>
          </w:p>
        </w:tc>
        <w:tc>
          <w:tcPr>
            <w:tcW w:w="2709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lastRenderedPageBreak/>
              <w:t>Богданчиков Илья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lastRenderedPageBreak/>
              <w:t>Юрьевич</w:t>
            </w:r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(</w:t>
            </w:r>
            <w:r w:rsidRPr="0011037C">
              <w:rPr>
                <w:b/>
                <w:color w:val="auto"/>
                <w:sz w:val="24"/>
                <w:szCs w:val="24"/>
              </w:rPr>
              <w:t>председатель СМУиС по ЦФО</w:t>
            </w:r>
            <w:r w:rsidRPr="0011037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lastRenderedPageBreak/>
              <w:t xml:space="preserve">кандидат технических </w:t>
            </w:r>
            <w:r w:rsidRPr="0011037C">
              <w:rPr>
                <w:color w:val="auto"/>
                <w:sz w:val="24"/>
                <w:szCs w:val="24"/>
              </w:rPr>
              <w:lastRenderedPageBreak/>
              <w:t>наук, доцент</w:t>
            </w:r>
          </w:p>
        </w:tc>
        <w:tc>
          <w:tcPr>
            <w:tcW w:w="2678" w:type="dxa"/>
          </w:tcPr>
          <w:p w:rsidR="00F51DB1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5" w:history="1"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mc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</w:rPr>
                <w:t>62@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51DB1" w:rsidRPr="0011037C">
              <w:rPr>
                <w:color w:val="auto"/>
                <w:sz w:val="24"/>
                <w:szCs w:val="24"/>
              </w:rPr>
              <w:t xml:space="preserve">; </w:t>
            </w:r>
            <w:hyperlink r:id="rId16" w:history="1"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cmy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</w:rPr>
                <w:t>62.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rgatu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="00F51DB1" w:rsidRPr="0011037C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t>+7(910)645-12-24</w:t>
            </w:r>
          </w:p>
        </w:tc>
        <w:tc>
          <w:tcPr>
            <w:tcW w:w="3400" w:type="dxa"/>
          </w:tcPr>
          <w:p w:rsidR="00F51DB1" w:rsidRPr="0011037C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037C">
              <w:rPr>
                <w:color w:val="auto"/>
                <w:sz w:val="24"/>
                <w:szCs w:val="24"/>
              </w:rPr>
              <w:lastRenderedPageBreak/>
              <w:t xml:space="preserve">Технологии, машины и </w:t>
            </w:r>
            <w:r w:rsidRPr="0011037C">
              <w:rPr>
                <w:color w:val="auto"/>
                <w:sz w:val="24"/>
                <w:szCs w:val="24"/>
              </w:rPr>
              <w:lastRenderedPageBreak/>
              <w:t>оборудование для агропромышленного комплекса (утилизация незерновой части урожая в качестве удобрения)</w:t>
            </w:r>
          </w:p>
        </w:tc>
      </w:tr>
      <w:tr w:rsidR="005C39A6" w:rsidTr="006B7704">
        <w:tc>
          <w:tcPr>
            <w:tcW w:w="3369" w:type="dxa"/>
          </w:tcPr>
          <w:p w:rsidR="005C39A6" w:rsidRPr="005F751F" w:rsidRDefault="005C39A6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«Белгородский государственный аграрный университет имени В.Я. Горина»</w:t>
            </w:r>
          </w:p>
        </w:tc>
        <w:tc>
          <w:tcPr>
            <w:tcW w:w="2709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Ващилин Виктор Эдуардович</w:t>
            </w:r>
          </w:p>
        </w:tc>
        <w:tc>
          <w:tcPr>
            <w:tcW w:w="2694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5C39A6" w:rsidRPr="005F751F" w:rsidRDefault="00891DEA" w:rsidP="005C39A6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hyperlink r:id="rId17" w:history="1">
              <w:r w:rsidR="005C39A6" w:rsidRPr="005F751F">
                <w:rPr>
                  <w:color w:val="auto"/>
                  <w:sz w:val="24"/>
                  <w:szCs w:val="24"/>
                </w:rPr>
                <w:t>vashilin_d@bsaa.edu.ru</w:t>
              </w:r>
            </w:hyperlink>
          </w:p>
          <w:p w:rsidR="005C39A6" w:rsidRPr="005F751F" w:rsidRDefault="005C39A6" w:rsidP="005C39A6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8(980)379-01-13</w:t>
            </w:r>
          </w:p>
        </w:tc>
        <w:tc>
          <w:tcPr>
            <w:tcW w:w="3400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Биотехнология, сельскохозяйственная и ветеринарная микробиология, разработка ветеринарных препаратов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«Брянский государственный аграрный университет»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Донских Павел 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Павлович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51DB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8" w:history="1"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ppd1998@yandex.ru</w:t>
              </w:r>
            </w:hyperlink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+79003742311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Биологические науки, ветеринария, ветеринарная медицина. </w:t>
            </w:r>
            <w:hyperlink r:id="rId19" w:history="1">
              <w:r w:rsidRPr="005F751F">
                <w:rPr>
                  <w:rStyle w:val="ad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Влияние биологически активных веществ на морфофункциональные показатели цыплят-бройлеров</w:t>
              </w:r>
            </w:hyperlink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C39A6" w:rsidTr="006B7704">
        <w:tc>
          <w:tcPr>
            <w:tcW w:w="3369" w:type="dxa"/>
          </w:tcPr>
          <w:p w:rsidR="005C39A6" w:rsidRPr="005F751F" w:rsidRDefault="005C39A6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«Воронежский государственный аграрный университет имени императора Петра I»</w:t>
            </w:r>
          </w:p>
        </w:tc>
        <w:tc>
          <w:tcPr>
            <w:tcW w:w="2709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Черных Максим Андреевич</w:t>
            </w:r>
          </w:p>
        </w:tc>
        <w:tc>
          <w:tcPr>
            <w:tcW w:w="2694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MaxAndrCher@yandex.ru </w:t>
            </w:r>
          </w:p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89081385359</w:t>
            </w:r>
          </w:p>
        </w:tc>
        <w:tc>
          <w:tcPr>
            <w:tcW w:w="3400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Земельные отношения, землеустройство, кадастр и оценка недвижимости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«Государственный университет по землеустройству»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Шевчук Артем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51DB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0" w:history="1"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shevchukaa@guz.ru</w:t>
              </w:r>
            </w:hyperlink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89168561996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Геодезия, землеустройство, кадастр, цифровая трансформация сельского хозяйства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«Ивановская государственная сельскохозяйственная академия имени Д.К. Беляева»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Пелех Ксения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nova@ivgsha.ru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+79203638243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Ветеринария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ФГБОУ ВО «Костромская государственная сельскохозяйственная </w:t>
            </w:r>
            <w:r w:rsidRPr="005F751F">
              <w:rPr>
                <w:color w:val="auto"/>
                <w:sz w:val="24"/>
                <w:szCs w:val="24"/>
              </w:rPr>
              <w:lastRenderedPageBreak/>
              <w:t>академия»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F75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Казаков Дмитрий</w:t>
            </w:r>
          </w:p>
          <w:p w:rsidR="00F51DB1" w:rsidRPr="005F751F" w:rsidRDefault="00F51DB1" w:rsidP="005D374F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F75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pStyle w:val="Style1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F75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F751F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rammfako</w:t>
            </w:r>
            <w:r w:rsidRPr="005F751F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5F751F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mail.ru</w:t>
            </w:r>
            <w:r w:rsidRPr="005F751F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</w:rPr>
              <w:t>+7-950-241-46-84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22"/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и селекция КРС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«Курская государственная сельскохозяйственная академия имени И.И. Иванова»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Сорокина Анастасия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Витальевна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201</w:t>
            </w:r>
            <w:r w:rsidRPr="005F751F">
              <w:rPr>
                <w:color w:val="auto"/>
                <w:sz w:val="24"/>
                <w:szCs w:val="24"/>
                <w:lang w:val="en-US"/>
              </w:rPr>
              <w:t>5nastena@mail.ru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8(920)7223737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Ветеринарная хирургия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«Мичуринский государственный аграрный университет»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Ерин Павел 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Викторович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2678" w:type="dxa"/>
          </w:tcPr>
          <w:p w:rsidR="00F51DB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1" w:history="1"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erin</w:t>
              </w:r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1987@</w:t>
              </w:r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рабочий  8 (47545) 3-88-11, доб. 756; мобильный  8 (900) 495-65-51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Государственное и муниципальное управление. Отечественная история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«Московская государственная академия ветеринарной медицины и биотехнологии – МВА имени К.И. Скрябина»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Мухтарова Ольга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o.m.muhtarova@yandex.ru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89039658539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Генетика, селекция и разведение крупного рогатого скота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«Орловский государственный аграрный университет имени Н.В. Парахина»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5F751F">
              <w:rPr>
                <w:rStyle w:val="FontStyle18"/>
                <w:sz w:val="24"/>
                <w:szCs w:val="24"/>
              </w:rPr>
              <w:t xml:space="preserve">Скребнева Клавдия </w:t>
            </w:r>
          </w:p>
          <w:p w:rsidR="00F51DB1" w:rsidRPr="005F751F" w:rsidRDefault="00F51DB1" w:rsidP="005D374F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5F751F">
              <w:rPr>
                <w:rStyle w:val="FontStyle18"/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5F751F">
              <w:rPr>
                <w:rStyle w:val="FontStyle18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8"/>
                <w:color w:val="auto"/>
                <w:sz w:val="24"/>
                <w:szCs w:val="24"/>
                <w:lang w:val="en-US" w:eastAsia="en-US"/>
              </w:rPr>
              <w:t>klava.skrebneva@</w:t>
            </w:r>
            <w:hyperlink r:id="rId22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 w:eastAsia="en-US"/>
                </w:rPr>
                <w:t>mail.ru</w:t>
              </w:r>
            </w:hyperlink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8"/>
                <w:color w:val="auto"/>
                <w:sz w:val="24"/>
                <w:szCs w:val="24"/>
              </w:rPr>
              <w:t>+79538164396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8"/>
                <w:color w:val="auto"/>
                <w:sz w:val="24"/>
                <w:szCs w:val="24"/>
              </w:rPr>
              <w:t>Ветеринария, физиология животных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«Российский государственный аграрный университет – МСХА имени К.А. Тимирязева»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Малородов Виктор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Викторович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F51DB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3" w:history="1"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malorodov@rgau-msha.ru</w:t>
              </w:r>
            </w:hyperlink>
            <w:r w:rsidR="00F51DB1" w:rsidRPr="005F751F">
              <w:rPr>
                <w:color w:val="auto"/>
                <w:sz w:val="24"/>
                <w:szCs w:val="24"/>
              </w:rPr>
              <w:t xml:space="preserve"> 8-906-838-00-57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Морфофункциональный мониторинг для промышленного птицеводства на основе программируемых сред обитания. Микроклимат в птицеводстве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«Российский государственный аграрный заочный университет»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Артемьева Ирина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Олеговна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678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nir@rgazu.ru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+7 916 552-94-26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Технология мяса и мясных продуктов, Экономика и управление на предприятии АПК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«Смоленская государственная сельскохозяйственная академия»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Миронкина Алина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2678" w:type="dxa"/>
          </w:tcPr>
          <w:p w:rsidR="00F51DB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4" w:history="1"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alina24m@mail.ru</w:t>
              </w:r>
            </w:hyperlink>
            <w:r w:rsidR="00F51DB1" w:rsidRPr="005F751F">
              <w:rPr>
                <w:color w:val="auto"/>
                <w:sz w:val="24"/>
                <w:szCs w:val="24"/>
              </w:rPr>
              <w:t xml:space="preserve"> 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8-905-160-02-20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«Тверская государственная сельскохозяйственная академия»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Лукьянов Антон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Андреевич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678" w:type="dxa"/>
          </w:tcPr>
          <w:p w:rsidR="00F51DB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5" w:history="1"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Lukjanov.toscha@yandex.ru</w:t>
              </w:r>
            </w:hyperlink>
            <w:r w:rsidR="00F51DB1" w:rsidRPr="005F751F">
              <w:rPr>
                <w:color w:val="auto"/>
                <w:sz w:val="24"/>
                <w:szCs w:val="24"/>
                <w:lang w:val="en-US"/>
              </w:rPr>
              <w:t xml:space="preserve"> 8(930)164-89-59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Биология, сельское хозяйство, физиология, генетика</w:t>
            </w:r>
          </w:p>
        </w:tc>
      </w:tr>
      <w:tr w:rsidR="00F51DB1" w:rsidTr="006B7704">
        <w:tc>
          <w:tcPr>
            <w:tcW w:w="336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«Ярославская государственная сельскохозяйственная академия»</w:t>
            </w:r>
          </w:p>
        </w:tc>
        <w:tc>
          <w:tcPr>
            <w:tcW w:w="2709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Егорашина Екатерина</w:t>
            </w:r>
          </w:p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Валерьевна</w:t>
            </w:r>
          </w:p>
        </w:tc>
        <w:tc>
          <w:tcPr>
            <w:tcW w:w="2694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F51DB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6" w:history="1">
              <w:r w:rsidR="00F51DB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egorashina@yarcx.ru</w:t>
              </w:r>
            </w:hyperlink>
            <w:r w:rsidR="00F51DB1" w:rsidRPr="005F751F">
              <w:rPr>
                <w:color w:val="auto"/>
                <w:sz w:val="24"/>
                <w:szCs w:val="24"/>
              </w:rPr>
              <w:t xml:space="preserve"> </w:t>
            </w:r>
            <w:r w:rsidR="00F51DB1" w:rsidRPr="005F751F">
              <w:rPr>
                <w:color w:val="auto"/>
                <w:sz w:val="24"/>
                <w:szCs w:val="24"/>
                <w:lang w:val="en-US"/>
              </w:rPr>
              <w:t>89012708202</w:t>
            </w:r>
          </w:p>
        </w:tc>
        <w:tc>
          <w:tcPr>
            <w:tcW w:w="3400" w:type="dxa"/>
          </w:tcPr>
          <w:p w:rsidR="00F51DB1" w:rsidRPr="005F751F" w:rsidRDefault="00F51DB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ДНК-маркеры, белковомолочность</w:t>
            </w:r>
          </w:p>
        </w:tc>
      </w:tr>
      <w:tr w:rsidR="001C07DF" w:rsidTr="006B7704">
        <w:tc>
          <w:tcPr>
            <w:tcW w:w="3369" w:type="dxa"/>
          </w:tcPr>
          <w:p w:rsidR="001C07DF" w:rsidRPr="005F751F" w:rsidRDefault="001C07DF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ФГБНУ «Российский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комплекса»</w:t>
            </w:r>
          </w:p>
        </w:tc>
        <w:tc>
          <w:tcPr>
            <w:tcW w:w="2709" w:type="dxa"/>
          </w:tcPr>
          <w:p w:rsidR="001C07DF" w:rsidRPr="005F751F" w:rsidRDefault="001C07DF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Войтюк Вячеслав</w:t>
            </w:r>
          </w:p>
          <w:p w:rsidR="001C07DF" w:rsidRPr="005F751F" w:rsidRDefault="001C07DF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</w:tcPr>
          <w:p w:rsidR="001C07DF" w:rsidRPr="005F751F" w:rsidRDefault="001C07DF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2678" w:type="dxa"/>
          </w:tcPr>
          <w:p w:rsidR="001C07DF" w:rsidRPr="005F751F" w:rsidRDefault="001C07DF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bovver71@mail.ru</w:t>
            </w:r>
          </w:p>
          <w:p w:rsidR="001C07DF" w:rsidRPr="005F751F" w:rsidRDefault="001C07DF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+79851648694</w:t>
            </w:r>
          </w:p>
        </w:tc>
        <w:tc>
          <w:tcPr>
            <w:tcW w:w="3400" w:type="dxa"/>
          </w:tcPr>
          <w:p w:rsidR="001C07DF" w:rsidRPr="005F751F" w:rsidRDefault="001C07DF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Экспортный потенциал сельского хозяйства России; информационно-консультационное обслуживание и обобщение аналитической информации в сфере АПК</w:t>
            </w:r>
          </w:p>
        </w:tc>
      </w:tr>
      <w:tr w:rsidR="00B04301" w:rsidTr="006B7704">
        <w:tc>
          <w:tcPr>
            <w:tcW w:w="3369" w:type="dxa"/>
            <w:vAlign w:val="center"/>
          </w:tcPr>
          <w:p w:rsidR="00B04301" w:rsidRPr="005F751F" w:rsidRDefault="00B0430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ФГБНУ ФНЦ «Всероссийский научно-исследовательский и технологический институт птицеводства» Российской академии наук</w:t>
            </w:r>
          </w:p>
        </w:tc>
        <w:tc>
          <w:tcPr>
            <w:tcW w:w="2709" w:type="dxa"/>
          </w:tcPr>
          <w:p w:rsidR="00B04301" w:rsidRPr="005F751F" w:rsidRDefault="00B0430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Дегтярева Ольга </w:t>
            </w:r>
          </w:p>
          <w:p w:rsidR="00B04301" w:rsidRPr="005F751F" w:rsidRDefault="00B0430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</w:tcPr>
          <w:p w:rsidR="00B04301" w:rsidRPr="005F751F" w:rsidRDefault="00B0430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B04301" w:rsidRPr="005F751F" w:rsidRDefault="00891DEA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7" w:history="1">
              <w:r w:rsidR="00B04301"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fncvnitip@mail.ru</w:t>
              </w:r>
            </w:hyperlink>
          </w:p>
          <w:p w:rsidR="00B04301" w:rsidRPr="005F751F" w:rsidRDefault="00B0430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+7(929)6137415</w:t>
            </w:r>
          </w:p>
        </w:tc>
        <w:tc>
          <w:tcPr>
            <w:tcW w:w="3400" w:type="dxa"/>
          </w:tcPr>
          <w:p w:rsidR="00B04301" w:rsidRPr="005F751F" w:rsidRDefault="00B04301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Селекция сельскохозяйственной птицы</w:t>
            </w:r>
          </w:p>
        </w:tc>
      </w:tr>
      <w:tr w:rsidR="005C39A6" w:rsidTr="006B7704">
        <w:tc>
          <w:tcPr>
            <w:tcW w:w="3369" w:type="dxa"/>
          </w:tcPr>
          <w:p w:rsidR="005C39A6" w:rsidRPr="005F751F" w:rsidRDefault="005C39A6" w:rsidP="005C39A6">
            <w:pPr>
              <w:pStyle w:val="1"/>
              <w:shd w:val="clear" w:color="auto" w:fill="FFFFFF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rStyle w:val="af"/>
                <w:bCs w:val="0"/>
                <w:color w:val="auto"/>
                <w:sz w:val="24"/>
                <w:szCs w:val="24"/>
              </w:rPr>
              <w:t>Федеральный исследовательский центр животноводства - ВИЖ имени академика Л.К. Эрнста (</w:t>
            </w:r>
            <w:r w:rsidRPr="005F751F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ФГБНУ ФИЦ ВИЖ им. Л.К. Эрнста)</w:t>
            </w: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9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Белоус Анна Александровна</w:t>
            </w:r>
          </w:p>
        </w:tc>
        <w:tc>
          <w:tcPr>
            <w:tcW w:w="2694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кандидат биологических наук</w:t>
            </w:r>
          </w:p>
        </w:tc>
        <w:tc>
          <w:tcPr>
            <w:tcW w:w="2678" w:type="dxa"/>
          </w:tcPr>
          <w:p w:rsidR="005C39A6" w:rsidRPr="005F751F" w:rsidRDefault="00891DEA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28" w:history="1">
              <w:r w:rsidR="005C39A6" w:rsidRPr="005F751F">
                <w:rPr>
                  <w:color w:val="auto"/>
                  <w:sz w:val="24"/>
                  <w:szCs w:val="24"/>
                  <w:shd w:val="clear" w:color="auto" w:fill="FFFFFF"/>
                </w:rPr>
                <w:t>abelous.vij@ya.ru</w:t>
              </w:r>
            </w:hyperlink>
          </w:p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+79850404028</w:t>
            </w:r>
          </w:p>
        </w:tc>
        <w:tc>
          <w:tcPr>
            <w:tcW w:w="3400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Животноводство: рыбоводство, скотоводство, свиноводство, птицеводство</w:t>
            </w:r>
          </w:p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Анализ генетических данных</w:t>
            </w:r>
          </w:p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Статистическая обработка информации</w:t>
            </w:r>
          </w:p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Организация исследовательской работы</w:t>
            </w:r>
          </w:p>
        </w:tc>
      </w:tr>
      <w:tr w:rsidR="005C39A6" w:rsidTr="006B7704">
        <w:tc>
          <w:tcPr>
            <w:tcW w:w="3369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 xml:space="preserve">ФГБНУ «Всероссийский научно-исследовательский ветеринарный институт патологии, фармакологии и терапии» (ФНБНУ </w:t>
            </w: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«ВНИВИПФиТ»)</w:t>
            </w:r>
          </w:p>
        </w:tc>
        <w:tc>
          <w:tcPr>
            <w:tcW w:w="2709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Жуков Максим Сергеевич</w:t>
            </w:r>
          </w:p>
        </w:tc>
        <w:tc>
          <w:tcPr>
            <w:tcW w:w="2694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Кандидат ветеринарных наук</w:t>
            </w:r>
            <w:bookmarkStart w:id="0" w:name="_GoBack"/>
            <w:bookmarkEnd w:id="0"/>
          </w:p>
        </w:tc>
        <w:tc>
          <w:tcPr>
            <w:tcW w:w="2678" w:type="dxa"/>
          </w:tcPr>
          <w:p w:rsidR="005C39A6" w:rsidRPr="005F751F" w:rsidRDefault="00891DEA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29" w:history="1">
              <w:r w:rsidR="005C39A6" w:rsidRPr="005F751F">
                <w:rPr>
                  <w:color w:val="auto"/>
                  <w:sz w:val="24"/>
                  <w:szCs w:val="24"/>
                  <w:shd w:val="clear" w:color="auto" w:fill="FFFFFF"/>
                </w:rPr>
                <w:t>maxim.zhukoff2015@yandex.ru</w:t>
              </w:r>
            </w:hyperlink>
            <w:r w:rsidR="005C39A6" w:rsidRPr="005F751F"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+79805384379</w:t>
            </w:r>
          </w:p>
        </w:tc>
        <w:tc>
          <w:tcPr>
            <w:tcW w:w="3400" w:type="dxa"/>
          </w:tcPr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 xml:space="preserve">Изучение патологических состояний и процессов реконвалесценции у животных. Скрининг, фармацевтическая разработка </w:t>
            </w: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и исследование механизмов действия лекарственных веществ на животных, органах и тканях, культурах клеток.</w:t>
            </w:r>
          </w:p>
          <w:p w:rsidR="005C39A6" w:rsidRPr="005F751F" w:rsidRDefault="005C39A6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Исследование клинической эффективности лекарственных средств при различных патологиях.</w:t>
            </w:r>
          </w:p>
        </w:tc>
      </w:tr>
      <w:tr w:rsidR="00CB5665" w:rsidTr="006B7704">
        <w:tc>
          <w:tcPr>
            <w:tcW w:w="3369" w:type="dxa"/>
            <w:vAlign w:val="center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lastRenderedPageBreak/>
              <w:t>Государственное образовательное учреждение Луганской Народной Республики «Луганский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Украинцева Юлия Сергеевна</w:t>
            </w:r>
          </w:p>
        </w:tc>
        <w:tc>
          <w:tcPr>
            <w:tcW w:w="2694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кандидат технических наук,доцент</w:t>
            </w:r>
          </w:p>
        </w:tc>
        <w:tc>
          <w:tcPr>
            <w:tcW w:w="2678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julia0304@bk.ru</w:t>
            </w:r>
          </w:p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8-959-103-80-85</w:t>
            </w:r>
          </w:p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Разработка и совершенствование технологий производства молочных продуктов</w:t>
            </w:r>
          </w:p>
        </w:tc>
      </w:tr>
      <w:tr w:rsidR="00CB5665" w:rsidTr="006B7704">
        <w:tc>
          <w:tcPr>
            <w:tcW w:w="3369" w:type="dxa"/>
            <w:vAlign w:val="center"/>
          </w:tcPr>
          <w:p w:rsidR="00CB5665" w:rsidRPr="00CB5665" w:rsidRDefault="00CB5665" w:rsidP="0004780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ФГБОУ ВО «РЭУ им. Г.В.</w:t>
            </w:r>
            <w:r w:rsidR="0004780B">
              <w:rPr>
                <w:color w:val="auto"/>
                <w:sz w:val="24"/>
                <w:szCs w:val="24"/>
              </w:rPr>
              <w:t> </w:t>
            </w:r>
            <w:r w:rsidRPr="00CB5665">
              <w:rPr>
                <w:color w:val="auto"/>
                <w:sz w:val="24"/>
                <w:szCs w:val="24"/>
              </w:rPr>
              <w:t>Плеханова»</w:t>
            </w:r>
          </w:p>
        </w:tc>
        <w:tc>
          <w:tcPr>
            <w:tcW w:w="2709" w:type="dxa"/>
            <w:vAlign w:val="center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Савина Наталья Павловна</w:t>
            </w:r>
          </w:p>
        </w:tc>
        <w:tc>
          <w:tcPr>
            <w:tcW w:w="2694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2678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Savina.NP@rea.ru</w:t>
            </w:r>
          </w:p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8-905-776-87-77</w:t>
            </w:r>
          </w:p>
        </w:tc>
        <w:tc>
          <w:tcPr>
            <w:tcW w:w="3400" w:type="dxa"/>
          </w:tcPr>
          <w:p w:rsid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Мировой рынок нефти, международная торговля, устойчивое развитие</w:t>
            </w:r>
          </w:p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B5665" w:rsidTr="006B7704">
        <w:tc>
          <w:tcPr>
            <w:tcW w:w="3369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ГВУЗ «Приазовский государственный технический университет» (ПГТУ)</w:t>
            </w:r>
          </w:p>
        </w:tc>
        <w:tc>
          <w:tcPr>
            <w:tcW w:w="2709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Золоткова Дэнна Владимировна</w:t>
            </w:r>
          </w:p>
        </w:tc>
        <w:tc>
          <w:tcPr>
            <w:tcW w:w="2694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B5665" w:rsidRPr="00CB5665" w:rsidRDefault="00CB5665" w:rsidP="006F7656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Denna.zolotkova.antares@mail.ru</w:t>
            </w:r>
          </w:p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+7-949-710-62-21; +7-928-214-69-45</w:t>
            </w:r>
          </w:p>
        </w:tc>
        <w:tc>
          <w:tcPr>
            <w:tcW w:w="3400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Энергобезопасность, экология, автотранспорт</w:t>
            </w:r>
          </w:p>
        </w:tc>
      </w:tr>
      <w:tr w:rsidR="00CB5665" w:rsidTr="006B7704">
        <w:tc>
          <w:tcPr>
            <w:tcW w:w="3369" w:type="dxa"/>
          </w:tcPr>
          <w:p w:rsidR="00CB5665" w:rsidRPr="00CB5665" w:rsidRDefault="00CB5665" w:rsidP="0004780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04780B">
              <w:rPr>
                <w:color w:val="auto"/>
                <w:sz w:val="24"/>
                <w:szCs w:val="24"/>
              </w:rPr>
              <w:t>«</w:t>
            </w:r>
            <w:r w:rsidRPr="00CB5665">
              <w:rPr>
                <w:color w:val="auto"/>
                <w:sz w:val="24"/>
                <w:szCs w:val="24"/>
              </w:rPr>
              <w:t xml:space="preserve">Национальный исследовательский университет </w:t>
            </w:r>
            <w:r w:rsidR="0004780B">
              <w:rPr>
                <w:color w:val="auto"/>
                <w:sz w:val="24"/>
                <w:szCs w:val="24"/>
              </w:rPr>
              <w:t>«</w:t>
            </w:r>
            <w:r w:rsidRPr="00CB5665">
              <w:rPr>
                <w:color w:val="auto"/>
                <w:sz w:val="24"/>
                <w:szCs w:val="24"/>
              </w:rPr>
              <w:t>Высшая школа экономики</w:t>
            </w:r>
            <w:r w:rsidR="0004780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709" w:type="dxa"/>
          </w:tcPr>
          <w:p w:rsidR="00CB5665" w:rsidRPr="00CB5665" w:rsidRDefault="00CB5665" w:rsidP="0044783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Митрофанов Сергей</w:t>
            </w:r>
            <w:r w:rsidR="00447838">
              <w:rPr>
                <w:color w:val="auto"/>
                <w:sz w:val="24"/>
                <w:szCs w:val="24"/>
              </w:rPr>
              <w:t xml:space="preserve"> </w:t>
            </w:r>
            <w:r w:rsidRPr="00CB5665">
              <w:rPr>
                <w:color w:val="auto"/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smitrofanov@hse.ru</w:t>
            </w:r>
          </w:p>
          <w:p w:rsidR="00CB5665" w:rsidRPr="00CB5665" w:rsidRDefault="00CB5665" w:rsidP="006F7656">
            <w:pPr>
              <w:spacing w:after="0" w:line="240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CB5665">
              <w:rPr>
                <w:color w:val="auto"/>
                <w:sz w:val="24"/>
              </w:rPr>
              <w:t>f-mitrofanoff2015@yandex.ru</w:t>
            </w:r>
          </w:p>
          <w:p w:rsidR="00CB5665" w:rsidRPr="00CB5665" w:rsidRDefault="00CB5665" w:rsidP="006F7656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8 (958) 657-47-01</w:t>
            </w:r>
          </w:p>
        </w:tc>
        <w:tc>
          <w:tcPr>
            <w:tcW w:w="3400" w:type="dxa"/>
          </w:tcPr>
          <w:p w:rsidR="00CB5665" w:rsidRPr="00CB5665" w:rsidRDefault="00CB5665" w:rsidP="006F765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B5665">
              <w:rPr>
                <w:color w:val="auto"/>
                <w:sz w:val="24"/>
                <w:szCs w:val="24"/>
              </w:rPr>
              <w:t>Устойчивое сельское хозяйство, агрохимия, растениеводство, земледелие, ресурсосберегающие и почвозащитные технологии</w:t>
            </w:r>
          </w:p>
        </w:tc>
      </w:tr>
      <w:tr w:rsidR="00CB5665" w:rsidTr="006B7704">
        <w:tc>
          <w:tcPr>
            <w:tcW w:w="14850" w:type="dxa"/>
            <w:gridSpan w:val="5"/>
            <w:vAlign w:val="center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b/>
                <w:bCs/>
                <w:color w:val="auto"/>
                <w:sz w:val="24"/>
                <w:szCs w:val="24"/>
              </w:rPr>
              <w:t xml:space="preserve">Северо-Западный федеральный округ 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ФГБОУ ВО «Санкт-Петербургский государственный университет </w:t>
            </w:r>
            <w:r w:rsidRPr="005F751F">
              <w:rPr>
                <w:color w:val="auto"/>
                <w:sz w:val="24"/>
                <w:szCs w:val="24"/>
              </w:rPr>
              <w:lastRenderedPageBreak/>
              <w:t>ветеринарной медицины»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 xml:space="preserve">Токарев Антон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Николаевич</w:t>
            </w:r>
          </w:p>
          <w:p w:rsidR="00CB5665" w:rsidRPr="005F751F" w:rsidRDefault="00CB5665" w:rsidP="00B0430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(</w:t>
            </w:r>
            <w:r w:rsidRPr="005F751F">
              <w:rPr>
                <w:b/>
                <w:color w:val="auto"/>
                <w:sz w:val="24"/>
                <w:szCs w:val="24"/>
              </w:rPr>
              <w:t xml:space="preserve">председатель СМУиС </w:t>
            </w:r>
            <w:r w:rsidRPr="005F751F">
              <w:rPr>
                <w:b/>
                <w:color w:val="auto"/>
                <w:sz w:val="24"/>
                <w:szCs w:val="24"/>
              </w:rPr>
              <w:lastRenderedPageBreak/>
              <w:t>по СЗФО</w:t>
            </w:r>
            <w:r w:rsidRPr="005F751F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доктор ветеринарных наук, доцент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tokarev.an@yahoo.com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Ветеринарно-санитарная экспертиза, ветеринарная фармакология, паразитология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«Великолукская государственная сельскохозяйственная академия»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Максимов Николай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Михайлович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0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max@vgsa.ru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89211137529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Механизация и автоматизация процессов в пчеловодстве, альтернативная энергетика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«Вологодская государственная молочнохозяйственная академия имени Н.В. Верещагина»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Суров Владимир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Викторович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наук, доцент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1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nachnau@molochnoe.ru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+7-953-502-00-64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Агрономия, агрохимия, садоводство, микроклональное размножение овощных и ягодных культур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ФГБОУ ВО «Санкт-Петербургский государственный аграрный университет» 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Васильев Никита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ветеринарных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2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vasiln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+7-918-777-22-48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Ветеринарная микробиология и вирусология</w:t>
            </w:r>
          </w:p>
        </w:tc>
      </w:tr>
      <w:tr w:rsidR="00CB5665" w:rsidTr="006B7704">
        <w:tc>
          <w:tcPr>
            <w:tcW w:w="14850" w:type="dxa"/>
            <w:gridSpan w:val="5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b/>
                <w:bCs/>
                <w:color w:val="auto"/>
                <w:sz w:val="24"/>
                <w:szCs w:val="24"/>
              </w:rPr>
              <w:t>Южный федеральный округ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«Волгоградский государственный аграрный университет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Ульянов Максим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Владимирович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(</w:t>
            </w:r>
            <w:r w:rsidRPr="005F751F">
              <w:rPr>
                <w:b/>
                <w:color w:val="auto"/>
                <w:sz w:val="24"/>
                <w:szCs w:val="24"/>
              </w:rPr>
              <w:t>председатель СМУиС по ЮФО и СКФО</w:t>
            </w:r>
            <w:r w:rsidRPr="005F751F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3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ulyanovmv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F751F">
              <w:rPr>
                <w:color w:val="auto"/>
                <w:sz w:val="24"/>
                <w:szCs w:val="24"/>
              </w:rPr>
              <w:t>,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4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smuis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_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vgsha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8-904-758-89-79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8(8442)41-11-07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Механизация и автоматизация процесса уборки плодов бахчевых культур с применением передовых технологий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«Донской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Овчинников Дмитрий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Дмитриевич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5" w:history="1">
              <w:r w:rsidRPr="005F751F">
                <w:rPr>
                  <w:color w:val="auto"/>
                  <w:sz w:val="24"/>
                  <w:szCs w:val="24"/>
                </w:rPr>
                <w:t>ovchinnikoff.dmitrij2014@yandex.ru</w:t>
              </w:r>
            </w:hyperlink>
            <w:r w:rsidRPr="005F751F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89297727648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Зоотехния, производство продуктов животноводства, пищевые технологии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Азово-Черноморский инженерный институт – филиал ФГБОУ ВО Донской ГАУ  в г. Зернограде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Попенко Александр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Юрьевич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6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PopenkoAlexander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F751F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89613287165</w:t>
            </w:r>
            <w:r w:rsidRPr="005F751F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89914246179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Процесс поверхностного внесения концентрированных органических удобрений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Новочеркасский инженерно-мелиоративный институт им. А.К. Кортунова - филиал ФГБОУ ВО Донской ГАУ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Рябова Дарья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7" w:history="1">
              <w:r w:rsidRPr="005F751F">
                <w:rPr>
                  <w:color w:val="auto"/>
                  <w:sz w:val="24"/>
                  <w:szCs w:val="24"/>
                </w:rPr>
                <w:t>dariya17091995@yandex.ru</w:t>
              </w:r>
            </w:hyperlink>
            <w:r w:rsidRPr="005F751F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5F751F">
              <w:rPr>
                <w:color w:val="auto"/>
                <w:sz w:val="24"/>
                <w:szCs w:val="24"/>
              </w:rPr>
              <w:t>89281753552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Лесное хозяйство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ФГБОУ ВО «Кубанский государственный аграрный </w:t>
            </w:r>
            <w:r w:rsidRPr="005F751F">
              <w:rPr>
                <w:color w:val="auto"/>
                <w:sz w:val="24"/>
                <w:szCs w:val="24"/>
              </w:rPr>
              <w:lastRenderedPageBreak/>
              <w:t>университет имени И.Т.  Трубилина»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F751F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Моисеев Аркадий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F751F">
              <w:rPr>
                <w:rFonts w:eastAsia="Calibri"/>
                <w:color w:val="auto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F751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кандидат экономических наук, </w:t>
            </w:r>
            <w:r w:rsidRPr="005F751F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доцент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lastRenderedPageBreak/>
              <w:t>moiseew_a@rambler.ru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Fonts w:eastAsia="Calibri"/>
                <w:color w:val="auto"/>
                <w:sz w:val="24"/>
                <w:szCs w:val="24"/>
                <w:lang w:eastAsia="en-US"/>
              </w:rPr>
              <w:t>Экономика в АПК</w:t>
            </w:r>
          </w:p>
        </w:tc>
      </w:tr>
      <w:tr w:rsidR="00CB5665" w:rsidTr="006B7704">
        <w:tc>
          <w:tcPr>
            <w:tcW w:w="14850" w:type="dxa"/>
            <w:gridSpan w:val="5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b/>
                <w:bCs/>
                <w:color w:val="auto"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«Горский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pStyle w:val="Style6"/>
              <w:widowControl/>
            </w:pPr>
            <w:r w:rsidRPr="005F751F">
              <w:t>Пицхелаури Шота</w:t>
            </w:r>
          </w:p>
          <w:p w:rsidR="00CB5665" w:rsidRPr="005F751F" w:rsidRDefault="00CB5665" w:rsidP="005D374F">
            <w:pPr>
              <w:pStyle w:val="Style6"/>
              <w:widowControl/>
            </w:pPr>
            <w:r w:rsidRPr="005F751F">
              <w:t>Нугзарович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pStyle w:val="Style6"/>
              <w:widowControl/>
            </w:pPr>
            <w:r w:rsidRPr="005F751F">
              <w:t>кандидат технических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hyperlink r:id="rId38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Shota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pitskhelauri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.92@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5665" w:rsidRPr="005F751F" w:rsidRDefault="00CB5665" w:rsidP="005D374F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+79888381811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Повышение устойчивости трицикла при движении по горному склону за счет стабилизации остова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«Дагестанский государственный аграрный университет имени М.М. Джамбулатова»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Улчибекова Назима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Абдулкафаровна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наук, доцент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9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n.nazima@mail.ru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89285274445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Технология производства и переработки сельскохозяйственной продукции, производство продуктов питания функциональной направленности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«Кабардино-Балкарский государственный аграрный университет имени В.М. Кокова»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Назарова Асият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Арсеновна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asya</w:t>
            </w:r>
            <w:r w:rsidRPr="005F751F">
              <w:rPr>
                <w:color w:val="auto"/>
                <w:sz w:val="24"/>
                <w:szCs w:val="24"/>
              </w:rPr>
              <w:t>_</w:t>
            </w:r>
            <w:r w:rsidRPr="005F751F">
              <w:rPr>
                <w:color w:val="auto"/>
                <w:sz w:val="24"/>
                <w:szCs w:val="24"/>
                <w:lang w:val="en-US"/>
              </w:rPr>
              <w:t>nazarova_</w:t>
            </w:r>
            <w:r w:rsidRPr="005F751F">
              <w:rPr>
                <w:color w:val="auto"/>
                <w:sz w:val="24"/>
                <w:szCs w:val="24"/>
              </w:rPr>
              <w:t>91@</w:t>
            </w:r>
            <w:r w:rsidRPr="005F751F">
              <w:rPr>
                <w:color w:val="auto"/>
                <w:sz w:val="24"/>
                <w:szCs w:val="24"/>
                <w:lang w:val="en-US"/>
              </w:rPr>
              <w:t>mail</w:t>
            </w:r>
            <w:r w:rsidRPr="005F751F">
              <w:rPr>
                <w:color w:val="auto"/>
                <w:sz w:val="24"/>
                <w:szCs w:val="24"/>
              </w:rPr>
              <w:t>.</w:t>
            </w:r>
            <w:r w:rsidRPr="005F751F">
              <w:rPr>
                <w:color w:val="auto"/>
                <w:sz w:val="24"/>
                <w:szCs w:val="24"/>
                <w:lang w:val="en-US"/>
              </w:rPr>
              <w:t>ru</w:t>
            </w:r>
            <w:r w:rsidRPr="005F751F">
              <w:rPr>
                <w:color w:val="auto"/>
                <w:sz w:val="24"/>
                <w:szCs w:val="24"/>
              </w:rPr>
              <w:t>,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8-965-497-05-86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Сельское хозяйство (растениеводство)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5F751F">
              <w:rPr>
                <w:rStyle w:val="FontStyle37"/>
                <w:sz w:val="24"/>
                <w:szCs w:val="24"/>
              </w:rPr>
              <w:t>Червяков Дмитрий</w:t>
            </w:r>
          </w:p>
          <w:p w:rsidR="00CB5665" w:rsidRPr="005F751F" w:rsidRDefault="00CB5665" w:rsidP="005D374F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5F751F">
              <w:rPr>
                <w:rStyle w:val="FontStyle37"/>
                <w:sz w:val="24"/>
                <w:szCs w:val="24"/>
              </w:rPr>
              <w:t>Эдуардович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5F751F">
              <w:rPr>
                <w:rStyle w:val="FontStyle37"/>
                <w:sz w:val="24"/>
                <w:szCs w:val="24"/>
              </w:rPr>
              <w:t>кандидат ветеринарных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0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 w:eastAsia="en-US"/>
                </w:rPr>
                <w:t>R6h43@mail.ru</w:t>
              </w:r>
            </w:hyperlink>
            <w:r w:rsidRPr="005F751F">
              <w:rPr>
                <w:rStyle w:val="FontStyle37"/>
                <w:color w:val="auto"/>
                <w:sz w:val="24"/>
                <w:szCs w:val="24"/>
              </w:rPr>
              <w:t>,+7(962)4445543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37"/>
                <w:color w:val="auto"/>
                <w:sz w:val="24"/>
                <w:szCs w:val="24"/>
              </w:rPr>
              <w:t>Ветеринария,Ветеринарно-санитарнаяэкспертиза,Зоотехния</w:t>
            </w:r>
          </w:p>
        </w:tc>
      </w:tr>
      <w:tr w:rsidR="00CB5665" w:rsidTr="006B7704">
        <w:tc>
          <w:tcPr>
            <w:tcW w:w="3369" w:type="dxa"/>
            <w:vAlign w:val="center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Владикавказский научный центр Российской академии наук «ВНЦ РАН»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Газданова Ирина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Олеговна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Gazdanovaira2020@gmail.com</w:t>
            </w:r>
          </w:p>
          <w:p w:rsidR="00CB5665" w:rsidRPr="005F751F" w:rsidRDefault="00CB5665" w:rsidP="005D374F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89094739808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Сельское хозяйство, генетика, селекция, растениеводство  </w:t>
            </w:r>
          </w:p>
        </w:tc>
      </w:tr>
      <w:tr w:rsidR="00CB5665" w:rsidTr="006B7704">
        <w:tc>
          <w:tcPr>
            <w:tcW w:w="3369" w:type="dxa"/>
            <w:vAlign w:val="center"/>
          </w:tcPr>
          <w:p w:rsidR="00CB5665" w:rsidRPr="005F751F" w:rsidRDefault="00CB5665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ФГБНУ «Северо-Кавказский федеральный научный центр садоводства, виноградарства, виноделия» </w:t>
            </w:r>
          </w:p>
        </w:tc>
        <w:tc>
          <w:tcPr>
            <w:tcW w:w="2709" w:type="dxa"/>
          </w:tcPr>
          <w:p w:rsidR="00CB5665" w:rsidRPr="005F751F" w:rsidRDefault="00CB5665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Кочубей Александр Анатольевич</w:t>
            </w:r>
          </w:p>
        </w:tc>
        <w:tc>
          <w:tcPr>
            <w:tcW w:w="2694" w:type="dxa"/>
          </w:tcPr>
          <w:p w:rsidR="00CB5665" w:rsidRPr="005F751F" w:rsidRDefault="00CB5665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1" w:history="1">
              <w:r w:rsidRPr="005F751F">
                <w:rPr>
                  <w:color w:val="auto"/>
                  <w:sz w:val="24"/>
                  <w:szCs w:val="24"/>
                </w:rPr>
                <w:t>aleksandr.kochubey.93@mail.ru</w:t>
              </w:r>
            </w:hyperlink>
          </w:p>
          <w:p w:rsidR="00CB5665" w:rsidRPr="005F751F" w:rsidRDefault="00CB5665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 (900) 250-86-66</w:t>
            </w:r>
          </w:p>
        </w:tc>
        <w:tc>
          <w:tcPr>
            <w:tcW w:w="3400" w:type="dxa"/>
          </w:tcPr>
          <w:p w:rsidR="00CB5665" w:rsidRPr="005F751F" w:rsidRDefault="00CB5665" w:rsidP="005C39A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Селекция, сортоизучение садовых культур</w:t>
            </w:r>
          </w:p>
        </w:tc>
      </w:tr>
      <w:tr w:rsidR="00CB5665" w:rsidTr="006B7704">
        <w:tc>
          <w:tcPr>
            <w:tcW w:w="14850" w:type="dxa"/>
            <w:gridSpan w:val="5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b/>
                <w:bCs/>
                <w:color w:val="auto"/>
                <w:sz w:val="24"/>
                <w:szCs w:val="24"/>
              </w:rPr>
              <w:t>Приволжский федеральный округ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ФГБОУ ВО «Саратовский государственный университет генетики, биотехнологии и инженерии имени Н.И. </w:t>
            </w:r>
            <w:r w:rsidRPr="005F751F">
              <w:rPr>
                <w:color w:val="auto"/>
                <w:sz w:val="24"/>
                <w:szCs w:val="24"/>
              </w:rPr>
              <w:lastRenderedPageBreak/>
              <w:t>Вавилова»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Нейфельд Василий</w:t>
            </w:r>
          </w:p>
          <w:p w:rsidR="00CB5665" w:rsidRPr="005F751F" w:rsidRDefault="00CB5665" w:rsidP="005D374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Вольдемарович</w:t>
            </w:r>
          </w:p>
          <w:p w:rsidR="00CB5665" w:rsidRPr="005F751F" w:rsidRDefault="00CB5665" w:rsidP="005D374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(</w:t>
            </w:r>
            <w:r w:rsidRPr="005F751F">
              <w:rPr>
                <w:b/>
                <w:color w:val="auto"/>
                <w:sz w:val="24"/>
                <w:szCs w:val="24"/>
              </w:rPr>
              <w:t>председатель СМУиС по ПФО</w:t>
            </w:r>
            <w:r w:rsidRPr="005F751F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географических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2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neufeldvv@vavilovsar.ru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shd w:val="clear" w:color="auto" w:fill="FFFFFF"/>
              </w:rPr>
              <w:t>+79271520512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Цифровое сельское хозяйство, землеустройство кадастры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«Башкирский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pStyle w:val="Style17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F751F">
              <w:rPr>
                <w:rStyle w:val="FontStyle34"/>
                <w:sz w:val="24"/>
                <w:szCs w:val="24"/>
              </w:rPr>
              <w:t>Шафеева Элина</w:t>
            </w:r>
          </w:p>
          <w:p w:rsidR="00CB5665" w:rsidRPr="005F751F" w:rsidRDefault="00CB5665" w:rsidP="005D374F">
            <w:pPr>
              <w:pStyle w:val="Style17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F751F">
              <w:rPr>
                <w:rStyle w:val="FontStyle34"/>
                <w:sz w:val="24"/>
                <w:szCs w:val="24"/>
              </w:rPr>
              <w:t>Ильгизовн 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pStyle w:val="Style17"/>
              <w:spacing w:line="240" w:lineRule="auto"/>
              <w:rPr>
                <w:rStyle w:val="FontStyle34"/>
                <w:sz w:val="24"/>
                <w:szCs w:val="24"/>
              </w:rPr>
            </w:pPr>
            <w:r w:rsidRPr="005F751F">
              <w:rPr>
                <w:rStyle w:val="FontStyle34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34"/>
                <w:color w:val="auto"/>
                <w:sz w:val="24"/>
                <w:szCs w:val="24"/>
                <w:lang w:val="en-US" w:eastAsia="en-US"/>
              </w:rPr>
              <w:t>shafeeva2008</w:t>
            </w:r>
            <w:r w:rsidRPr="005F751F">
              <w:rPr>
                <w:rStyle w:val="FontStyle34"/>
                <w:color w:val="auto"/>
                <w:sz w:val="24"/>
                <w:szCs w:val="24"/>
                <w:lang w:eastAsia="en-US"/>
              </w:rPr>
              <w:t>1</w:t>
            </w:r>
            <w:r w:rsidRPr="005F751F">
              <w:rPr>
                <w:rStyle w:val="FontStyle34"/>
                <w:color w:val="auto"/>
                <w:sz w:val="24"/>
                <w:szCs w:val="24"/>
                <w:lang w:val="en-US" w:eastAsia="en-US"/>
              </w:rPr>
              <w:t xml:space="preserve"> @rambler.ru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34"/>
                <w:color w:val="auto"/>
                <w:sz w:val="24"/>
                <w:szCs w:val="24"/>
              </w:rPr>
              <w:t>Информационное обеспечениеведения ЕГРН, управление городскимитерриториями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«Вятский государственный агротехнологический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Плотников Иван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Игоревич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3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smu@vgsha.info</w:t>
              </w:r>
            </w:hyperlink>
            <w:r w:rsidRPr="005F751F">
              <w:rPr>
                <w:color w:val="auto"/>
                <w:sz w:val="24"/>
                <w:szCs w:val="24"/>
                <w:lang w:val="en-US"/>
              </w:rPr>
              <w:t xml:space="preserve"> +79615651121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Ветеринария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«Удмуртский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Ухов Петр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4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Petrukhov92@yandex.ru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89511988703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Растениеводство, агрохимия,почвоведение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«Казанский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Сафиуллин Нияз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Азатович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5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nsafiullin@outlook.com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+79178700085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«Казанская государственная академия ветеринарной медицины имени Н.Э. Баумана»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5F751F">
              <w:rPr>
                <w:rStyle w:val="FontStyle17"/>
                <w:sz w:val="24"/>
                <w:szCs w:val="24"/>
              </w:rPr>
              <w:t>Тамимдаров Булат</w:t>
            </w:r>
          </w:p>
          <w:p w:rsidR="00CB5665" w:rsidRPr="005F751F" w:rsidRDefault="00CB5665" w:rsidP="005D374F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5F751F">
              <w:rPr>
                <w:rStyle w:val="FontStyle17"/>
                <w:sz w:val="24"/>
                <w:szCs w:val="24"/>
              </w:rPr>
              <w:t>Фаридович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5F751F">
              <w:rPr>
                <w:rStyle w:val="FontStyle17"/>
                <w:sz w:val="24"/>
                <w:szCs w:val="24"/>
              </w:rPr>
              <w:t>кандидат ветеринарных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6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 w:eastAsia="en-US"/>
                </w:rPr>
                <w:t>80aibolit@mail.ru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7"/>
                <w:color w:val="auto"/>
                <w:sz w:val="24"/>
                <w:szCs w:val="24"/>
              </w:rPr>
              <w:t>+79518942511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7"/>
                <w:color w:val="auto"/>
                <w:sz w:val="24"/>
                <w:szCs w:val="24"/>
              </w:rPr>
              <w:t>Ветеринарная терапия, клиническая диагностика, рентгенология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«Нижегородская государственная сельскохозяйственная академия»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Лыкова Елена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Игоревна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7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o.lykova@nnsaa.ru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89960025423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Патологическая анатомия и судебная ветеринарная экспертиза, незаразные болезни птиц, эпизоотология, микробиология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«Оренбургский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Рахматуллина Ляйсана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Ильдаровна 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8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sun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244@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F751F">
              <w:rPr>
                <w:color w:val="auto"/>
                <w:sz w:val="24"/>
                <w:szCs w:val="24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89225496976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Исследование трудовых ресурсов сельского хозяйства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«Пензенский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Калабушев Андрей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9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kalabushev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pgau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F751F">
              <w:rPr>
                <w:color w:val="auto"/>
                <w:sz w:val="24"/>
                <w:szCs w:val="24"/>
              </w:rPr>
              <w:t xml:space="preserve"> 89996112872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Инженерные науки, технологии и комплексы машин в сельском хозяйстве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ФГБОУ ВО «Пермский государственный аграрно-технологический университет </w:t>
            </w:r>
            <w:r w:rsidRPr="005F751F">
              <w:rPr>
                <w:color w:val="auto"/>
                <w:sz w:val="24"/>
                <w:szCs w:val="24"/>
              </w:rPr>
              <w:lastRenderedPageBreak/>
              <w:t>имени академика Д.Н. Прянишникова»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 xml:space="preserve">Тетерин Вадим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Игоревич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0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teterinvi@gmail.com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89082742088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Отечественная история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«Самарский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Акимов Александр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Леонидович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1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Akim4eg86@mail.ru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</w:t>
            </w:r>
            <w:r w:rsidRPr="005F751F">
              <w:rPr>
                <w:color w:val="auto"/>
                <w:sz w:val="24"/>
                <w:szCs w:val="24"/>
                <w:lang w:val="en-US"/>
              </w:rPr>
              <w:t>397567550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Научное обоснование и разработка методик балльной оценки упитанности и зоопсихологическая основа поведения сельскохозяйственных животных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«Ульяновский государственный аграрный университет имени П.А. Столыпина»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Сульдина Екатерина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2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sovet-ugsha@yandex.ru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+79374545651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Микробиология, вирусология, биотехнология, молекулярная биология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«Чувашский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Данилова Надежда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n-vdanilova@mail.ru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Сельское хозяйство, животноводство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2"/>
                <w:color w:val="auto"/>
                <w:sz w:val="24"/>
                <w:szCs w:val="24"/>
              </w:rPr>
              <w:t>ФГБНУ «Федеральный центр токсикологической, радиационной и биологической безопасности» (ФГБНУ «ФЦТРБ-ВНИВИ»), г. Казань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F751F">
              <w:rPr>
                <w:rStyle w:val="FontStyle12"/>
                <w:sz w:val="24"/>
                <w:szCs w:val="24"/>
              </w:rPr>
              <w:t>Юсупов Султан</w:t>
            </w:r>
          </w:p>
          <w:p w:rsidR="00CB5665" w:rsidRPr="005F751F" w:rsidRDefault="00CB5665" w:rsidP="005D374F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F751F">
              <w:rPr>
                <w:rStyle w:val="FontStyle12"/>
                <w:sz w:val="24"/>
                <w:szCs w:val="24"/>
              </w:rPr>
              <w:t>Айратович</w:t>
            </w:r>
          </w:p>
          <w:p w:rsidR="00CB5665" w:rsidRPr="005F751F" w:rsidRDefault="00CB5665" w:rsidP="005D374F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F751F">
              <w:t>(</w:t>
            </w:r>
            <w:r w:rsidRPr="005F751F">
              <w:rPr>
                <w:b/>
              </w:rPr>
              <w:t>председатель СМУиС по научным учреждениям</w:t>
            </w:r>
            <w:r w:rsidRPr="005F751F">
              <w:t>)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F751F">
              <w:rPr>
                <w:rStyle w:val="FontStyle12"/>
                <w:sz w:val="24"/>
                <w:szCs w:val="24"/>
              </w:rPr>
              <w:t>кандидат ветеринарных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3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 w:eastAsia="en-US"/>
                </w:rPr>
                <w:t xml:space="preserve">yfnkec@mail.ru 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2"/>
                <w:color w:val="auto"/>
                <w:sz w:val="24"/>
                <w:szCs w:val="24"/>
                <w:lang w:eastAsia="en-US"/>
              </w:rPr>
              <w:t>8 (937) 5280595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12"/>
                <w:color w:val="auto"/>
                <w:sz w:val="24"/>
                <w:szCs w:val="24"/>
              </w:rPr>
              <w:t>Общая микробиология, эпизоотология и иммунология. Экотоксиканты природного и техногенного происхождения. Новые средства и методы профилактики и лечения заболеваний сельскохозяйственных животных. Повышение эффективности хранения и переработки сельскохозяйственной продукции с помощью биотехнических методов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ФГБНУ Российский научно-исследовательский и проектно-технологический </w:t>
            </w:r>
            <w:r w:rsidRPr="005F751F">
              <w:rPr>
                <w:color w:val="auto"/>
                <w:sz w:val="24"/>
                <w:szCs w:val="24"/>
              </w:rPr>
              <w:lastRenderedPageBreak/>
              <w:t>институт сорго и кукурузы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Степанченко Виктория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Игоревна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4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viktoria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_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starchak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5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rossorgo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Селекция, семеноводство, устойчивость к болезням и вредителям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ФГБНУ «Волжский научно-исследовательский институт гидротехники и мелиорации»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Акпасов Антон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Павлович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6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1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a9@mail.ru</w:t>
              </w:r>
            </w:hyperlink>
            <w:r w:rsidRPr="005F751F">
              <w:rPr>
                <w:color w:val="auto"/>
                <w:sz w:val="24"/>
                <w:szCs w:val="24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+7-908-547-44-19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ФГБНУ «Институт аграрных проблем Российской академии наук»; ФГБУН ФИЦ «Саратовский научный центр Российской академии наук»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Кадомцева Марина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Евгеньевна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7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Kozyreva_marina_@mail.ru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89053281223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Экономика агропромышленного комплекса</w:t>
            </w:r>
          </w:p>
        </w:tc>
      </w:tr>
      <w:tr w:rsidR="00CB5665" w:rsidTr="006B7704">
        <w:tc>
          <w:tcPr>
            <w:tcW w:w="3369" w:type="dxa"/>
            <w:vAlign w:val="center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Поволжский научно-исследовательский институт экономики и организации агропромышленного комплекса – обособленное структурное подразделение ФГБУН ФИЦ «Саратовский научный центр Российской академии наук» 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Глухов Сергей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Германович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58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gluhow.sergel@yandex.ru</w:t>
              </w:r>
            </w:hyperlink>
            <w:r w:rsidRPr="005F751F">
              <w:rPr>
                <w:color w:val="auto"/>
                <w:sz w:val="24"/>
                <w:szCs w:val="24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89878052262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Кооперация и интеграция в АПК; стимулирование производства и труда; социально-экономическое развитие сельских территорий</w:t>
            </w:r>
          </w:p>
        </w:tc>
      </w:tr>
      <w:tr w:rsidR="00CB5665" w:rsidTr="006B7704">
        <w:tc>
          <w:tcPr>
            <w:tcW w:w="14850" w:type="dxa"/>
            <w:gridSpan w:val="5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b/>
                <w:bCs/>
                <w:color w:val="auto"/>
                <w:sz w:val="24"/>
                <w:szCs w:val="24"/>
              </w:rPr>
              <w:t>Уральский федеральный округ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«Уральский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Садов Артем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Александрович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(</w:t>
            </w:r>
            <w:r w:rsidRPr="005F751F">
              <w:rPr>
                <w:b/>
                <w:color w:val="auto"/>
                <w:sz w:val="24"/>
                <w:szCs w:val="24"/>
              </w:rPr>
              <w:t>председатель СМУиС по УФО</w:t>
            </w:r>
            <w:r w:rsidRPr="005F751F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artemsadov@yandex.ru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8(996) 1879731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Возобновляемая энергетика, энергосберегающие технологии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«Государственный аграрный университет Северного Зауралья»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F751F">
              <w:rPr>
                <w:rStyle w:val="FontStyle25"/>
                <w:sz w:val="24"/>
                <w:szCs w:val="24"/>
              </w:rPr>
              <w:t>Коваль Екатерина</w:t>
            </w:r>
          </w:p>
          <w:p w:rsidR="00CB5665" w:rsidRPr="005F751F" w:rsidRDefault="00CB5665" w:rsidP="005D374F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F751F">
              <w:rPr>
                <w:rStyle w:val="FontStyle25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F751F">
              <w:rPr>
                <w:rStyle w:val="FontStyle25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25"/>
                <w:color w:val="auto"/>
                <w:sz w:val="24"/>
                <w:szCs w:val="24"/>
                <w:lang w:val="en-US" w:eastAsia="en-US"/>
              </w:rPr>
              <w:t>koval.ev@ga</w:t>
            </w:r>
            <w:hyperlink r:id="rId59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 w:eastAsia="en-US"/>
                </w:rPr>
                <w:t>usz.ru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25"/>
                <w:color w:val="auto"/>
                <w:sz w:val="24"/>
                <w:szCs w:val="24"/>
              </w:rPr>
              <w:t>+</w:t>
            </w:r>
            <w:r w:rsidRPr="005F751F">
              <w:rPr>
                <w:rStyle w:val="FontStyle25"/>
                <w:color w:val="auto"/>
                <w:sz w:val="24"/>
                <w:szCs w:val="24"/>
                <w:lang w:val="en-US"/>
              </w:rPr>
              <w:t>79195139541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25"/>
                <w:color w:val="auto"/>
                <w:sz w:val="24"/>
                <w:szCs w:val="24"/>
              </w:rPr>
              <w:t>Биология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C3283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Курганская государственная сельскохозяйственная академия имени Т.С. Мальцева - филиал ФГБОУ ВО «Курганский государственный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Словцова Мария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ind w:left="-60" w:right="-6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maroussia1001@mail.ru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</w:t>
            </w:r>
            <w:r w:rsidRPr="005F751F">
              <w:rPr>
                <w:color w:val="auto"/>
                <w:sz w:val="24"/>
                <w:szCs w:val="24"/>
                <w:lang w:val="en-US"/>
              </w:rPr>
              <w:t>091474523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Агрономия, защита растений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«Южно-Уральский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Степанова Ксения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Вадимовна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0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deratizator@bk.ru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89080447807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Биологические системы, деструкция отходов животноводства, микробиота</w:t>
            </w:r>
          </w:p>
        </w:tc>
      </w:tr>
      <w:tr w:rsidR="00CB5665" w:rsidTr="006B7704">
        <w:tc>
          <w:tcPr>
            <w:tcW w:w="14850" w:type="dxa"/>
            <w:gridSpan w:val="5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b/>
                <w:bCs/>
                <w:color w:val="auto"/>
                <w:sz w:val="24"/>
                <w:szCs w:val="24"/>
              </w:rPr>
              <w:t>Сибирский федеральный округ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«Красноярский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Миронов Алексей</w:t>
            </w:r>
          </w:p>
          <w:p w:rsidR="00CB5665" w:rsidRPr="005F751F" w:rsidRDefault="00CB5665" w:rsidP="005D374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Геннадьевич</w:t>
            </w:r>
          </w:p>
          <w:p w:rsidR="00CB5665" w:rsidRPr="005F751F" w:rsidRDefault="00CB5665" w:rsidP="005D374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(</w:t>
            </w:r>
            <w:r w:rsidRPr="005F751F">
              <w:rPr>
                <w:b/>
                <w:color w:val="auto"/>
                <w:sz w:val="24"/>
                <w:szCs w:val="24"/>
              </w:rPr>
              <w:t>председатель СМУиС по СФО и ДФО</w:t>
            </w:r>
            <w:r w:rsidRPr="005F751F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1" w:tgtFrame="_blank" w:history="1">
              <w:r w:rsidRPr="005F751F">
                <w:rPr>
                  <w:color w:val="auto"/>
                  <w:sz w:val="24"/>
                  <w:szCs w:val="24"/>
                </w:rPr>
                <w:t>Lexamir13@mail.ru</w:t>
              </w:r>
            </w:hyperlink>
          </w:p>
          <w:p w:rsidR="00CB5665" w:rsidRPr="005F751F" w:rsidRDefault="00CB5665" w:rsidP="005D374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+79135641513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Профессиональное образование, профессиональное самоопределение личности, экология человека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«Алтайский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Казанцев Дмитрий Александрович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2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kaz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89612418702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Пантовое оленеводство (мараловодство)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«Иркутский государственный аграрный университет имени А.А. Ежевского»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Иляшевич Дмитрий Иванович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3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smu@igsha.ru</w:t>
              </w:r>
            </w:hyperlink>
            <w:r w:rsidRPr="005F751F">
              <w:rPr>
                <w:color w:val="auto"/>
                <w:sz w:val="24"/>
                <w:szCs w:val="24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89140057545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Экономика, финансы, рынок ценных бумаг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«Кузбасская государственная сельскохозяйственная академия»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Пузикова Алена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Игоревна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4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goppe1991@mail.ru</w:t>
              </w:r>
            </w:hyperlink>
            <w:r w:rsidRPr="005F751F">
              <w:rPr>
                <w:color w:val="auto"/>
                <w:sz w:val="24"/>
                <w:szCs w:val="24"/>
              </w:rPr>
              <w:t xml:space="preserve">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89515841252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Пищевая промышленность, современные технологии производства сыров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«Новосибирский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Пчельников Александр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pchelaleksandr@mail.ru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+79529487594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Технические науки. Защитные покрытий металлоконструкций, ремонт и восстановление машин и оборудования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«Омский государственный аграрный университет имени П.А. Столыпина»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Жаркова Наталья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nn.zharkova@omgau.org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Физиолого-агрохимические основы минерального питания лекарственных растений микроэлементами</w:t>
            </w:r>
          </w:p>
        </w:tc>
      </w:tr>
      <w:tr w:rsidR="00CB5665" w:rsidTr="006B7704">
        <w:tc>
          <w:tcPr>
            <w:tcW w:w="14850" w:type="dxa"/>
            <w:gridSpan w:val="5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51F">
              <w:rPr>
                <w:b/>
                <w:bCs/>
                <w:color w:val="auto"/>
                <w:sz w:val="24"/>
                <w:szCs w:val="24"/>
              </w:rPr>
              <w:t>Дальневосточный федеральный округ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«Арктический государственный агротехнологический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Петрова Елена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5F751F">
              <w:rPr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F751F">
              <w:rPr>
                <w:rStyle w:val="FontStyle29"/>
                <w:sz w:val="24"/>
                <w:szCs w:val="24"/>
              </w:rPr>
              <w:t>кандидат ветеринарных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5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elkavse@mail.ru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29"/>
                <w:color w:val="auto"/>
                <w:sz w:val="24"/>
                <w:szCs w:val="24"/>
              </w:rPr>
              <w:t>+7 9679127738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rStyle w:val="FontStyle29"/>
                <w:color w:val="auto"/>
                <w:sz w:val="24"/>
                <w:szCs w:val="24"/>
              </w:rPr>
              <w:t>Ветеринарно-санитарная экспертиза мяса диких промысловых животных и птиц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lastRenderedPageBreak/>
              <w:t>ФГБОУ ВО «Бурятская государственная сельскохозяйственная академия имени В.Р. Филиппова»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Калашников Кирилл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Иванович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наук, доцент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6" w:history="1">
              <w:r w:rsidRPr="005F751F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kalashnikovkir@mail.ru</w:t>
              </w:r>
            </w:hyperlink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89024581855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Дистанционное зондирование земли, землеустройство,  цифровое сельское хозяйство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«Дальневосточный государственный аграрный университет»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Герасимович Александр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Игоревич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  <w:lang w:val="en-US"/>
              </w:rPr>
              <w:t>overvalera@gmail.com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Зоотехния, Биотехнологии</w:t>
            </w:r>
          </w:p>
        </w:tc>
      </w:tr>
      <w:tr w:rsidR="00CB5665" w:rsidTr="006B7704">
        <w:tc>
          <w:tcPr>
            <w:tcW w:w="336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ФГБОУ ВО «Приморская государственная сельскохозяйственная академия»</w:t>
            </w:r>
          </w:p>
        </w:tc>
        <w:tc>
          <w:tcPr>
            <w:tcW w:w="2709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 xml:space="preserve">Бородин Игорь 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Игоревич</w:t>
            </w:r>
          </w:p>
        </w:tc>
        <w:tc>
          <w:tcPr>
            <w:tcW w:w="2694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678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Borodinigor89@gmail.com</w:t>
            </w:r>
          </w:p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+79243330921</w:t>
            </w:r>
          </w:p>
        </w:tc>
        <w:tc>
          <w:tcPr>
            <w:tcW w:w="3400" w:type="dxa"/>
          </w:tcPr>
          <w:p w:rsidR="00CB5665" w:rsidRPr="005F751F" w:rsidRDefault="00CB5665" w:rsidP="005D37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751F">
              <w:rPr>
                <w:color w:val="auto"/>
                <w:sz w:val="24"/>
                <w:szCs w:val="24"/>
              </w:rPr>
              <w:t>Технические науки</w:t>
            </w:r>
          </w:p>
        </w:tc>
      </w:tr>
    </w:tbl>
    <w:p w:rsidR="00F51DB1" w:rsidRDefault="00F51DB1">
      <w:pPr>
        <w:spacing w:after="160" w:line="259" w:lineRule="auto"/>
        <w:ind w:left="0" w:firstLine="0"/>
        <w:jc w:val="left"/>
        <w:rPr>
          <w:color w:val="auto"/>
        </w:rPr>
      </w:pPr>
    </w:p>
    <w:p w:rsidR="00F51DB1" w:rsidRDefault="00F51DB1">
      <w:pPr>
        <w:spacing w:after="160" w:line="259" w:lineRule="auto"/>
        <w:ind w:left="0" w:firstLine="0"/>
        <w:jc w:val="left"/>
        <w:rPr>
          <w:color w:val="auto"/>
        </w:rPr>
      </w:pPr>
    </w:p>
    <w:p w:rsidR="00F51DB1" w:rsidRDefault="00F51DB1" w:rsidP="008D4365">
      <w:pPr>
        <w:spacing w:after="0" w:line="259" w:lineRule="auto"/>
        <w:ind w:left="0" w:firstLine="0"/>
        <w:jc w:val="left"/>
        <w:rPr>
          <w:color w:val="auto"/>
        </w:rPr>
        <w:sectPr w:rsidR="00F51DB1" w:rsidSect="004775B6">
          <w:pgSz w:w="16838" w:h="11906" w:orient="landscape"/>
          <w:pgMar w:top="1005" w:right="1481" w:bottom="1419" w:left="1497" w:header="720" w:footer="720" w:gutter="0"/>
          <w:cols w:space="720"/>
          <w:docGrid w:linePitch="381"/>
        </w:sectPr>
      </w:pPr>
    </w:p>
    <w:p w:rsidR="008D4365" w:rsidRDefault="008D4365" w:rsidP="008D4365">
      <w:pPr>
        <w:spacing w:after="0" w:line="259" w:lineRule="auto"/>
        <w:ind w:left="0" w:firstLine="0"/>
        <w:jc w:val="left"/>
        <w:rPr>
          <w:color w:val="auto"/>
        </w:rPr>
      </w:pPr>
    </w:p>
    <w:p w:rsidR="00F73D45" w:rsidRPr="00321093" w:rsidRDefault="00F73D45" w:rsidP="00F73D45">
      <w:pPr>
        <w:tabs>
          <w:tab w:val="left" w:pos="1134"/>
        </w:tabs>
        <w:spacing w:after="0" w:line="259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F73D45" w:rsidRPr="002053E1" w:rsidRDefault="00F73D45" w:rsidP="00F73D45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F73D45" w:rsidRDefault="00F73D45" w:rsidP="00F73D45">
      <w:pPr>
        <w:jc w:val="center"/>
        <w:rPr>
          <w:b/>
        </w:rPr>
      </w:pPr>
    </w:p>
    <w:p w:rsidR="00F73D45" w:rsidRDefault="00F73D45" w:rsidP="00F73D45">
      <w:pPr>
        <w:jc w:val="center"/>
        <w:rPr>
          <w:b/>
        </w:rPr>
      </w:pPr>
    </w:p>
    <w:p w:rsidR="00F73D45" w:rsidRPr="00446B8D" w:rsidRDefault="00F73D45" w:rsidP="00F73D45">
      <w:p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Cs w:val="28"/>
        </w:rPr>
      </w:pPr>
      <w:r>
        <w:rPr>
          <w:szCs w:val="28"/>
        </w:rPr>
        <w:t>СОСТАВ</w:t>
      </w:r>
    </w:p>
    <w:p w:rsidR="00F73D45" w:rsidRDefault="00F73D45" w:rsidP="00F73D45">
      <w:p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Cs w:val="28"/>
        </w:rPr>
      </w:pPr>
      <w:r>
        <w:rPr>
          <w:szCs w:val="28"/>
        </w:rPr>
        <w:t>конкурсной</w:t>
      </w:r>
      <w:r w:rsidRPr="00446B8D">
        <w:rPr>
          <w:szCs w:val="28"/>
        </w:rPr>
        <w:t xml:space="preserve"> комиссии для проведения </w:t>
      </w:r>
      <w:r w:rsidRPr="00446B8D">
        <w:rPr>
          <w:szCs w:val="28"/>
          <w:lang w:val="en-US"/>
        </w:rPr>
        <w:t>II</w:t>
      </w:r>
      <w:r>
        <w:rPr>
          <w:szCs w:val="28"/>
        </w:rPr>
        <w:t xml:space="preserve"> (III)</w:t>
      </w:r>
      <w:r w:rsidRPr="00446B8D">
        <w:rPr>
          <w:szCs w:val="28"/>
        </w:rPr>
        <w:t xml:space="preserve"> этапа Всероссийского конкурса на лучшую научную работу среди студентов, аспирантов и молодых ученых </w:t>
      </w:r>
      <w:r w:rsidR="00FE6659">
        <w:rPr>
          <w:szCs w:val="28"/>
        </w:rPr>
        <w:t>аграрных образовательных и научных учреждений России</w:t>
      </w:r>
    </w:p>
    <w:p w:rsidR="00F73D45" w:rsidRDefault="00F73D45" w:rsidP="00F73D45">
      <w:p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Cs w:val="28"/>
        </w:rPr>
      </w:pPr>
    </w:p>
    <w:p w:rsidR="00F73D45" w:rsidRPr="00446B8D" w:rsidRDefault="00F73D45" w:rsidP="00F73D45">
      <w:p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 w:rsidRPr="00446B8D">
        <w:rPr>
          <w:szCs w:val="28"/>
        </w:rPr>
        <w:t>Номинаци</w:t>
      </w:r>
      <w:r>
        <w:rPr>
          <w:szCs w:val="28"/>
        </w:rPr>
        <w:t>я: _________________</w:t>
      </w:r>
    </w:p>
    <w:p w:rsidR="00F73D45" w:rsidRDefault="00F73D45" w:rsidP="00F73D45">
      <w:p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Категория: _________________(студенты; аспиранты и молодые ученые)</w:t>
      </w:r>
    </w:p>
    <w:p w:rsidR="00F73D45" w:rsidRDefault="00F73D45" w:rsidP="00F73D45">
      <w:p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 w:rsidRPr="00446B8D">
        <w:rPr>
          <w:szCs w:val="28"/>
        </w:rPr>
        <w:t>Место проведения:</w:t>
      </w:r>
      <w:r>
        <w:rPr>
          <w:szCs w:val="28"/>
        </w:rPr>
        <w:t xml:space="preserve"> ________________________________________ (округ, полное наименование организации)</w:t>
      </w:r>
    </w:p>
    <w:p w:rsidR="00F73D45" w:rsidRPr="00446B8D" w:rsidRDefault="00F73D45" w:rsidP="00F73D45">
      <w:p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</w:p>
    <w:p w:rsidR="00F73D45" w:rsidRDefault="00F73D45" w:rsidP="00F73D45">
      <w:pPr>
        <w:pStyle w:val="a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1. Фамилия, имя, отчество - должность (с указанием полного наименования организации), научная степень, научное звание, представитель Ассоциации «Агрообразование» – председатель комиссии.</w:t>
      </w:r>
    </w:p>
    <w:p w:rsidR="00F73D45" w:rsidRDefault="00F73D45" w:rsidP="00F73D45">
      <w:pPr>
        <w:pStyle w:val="a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2. Фамилия, имя, отчество - должность (с указанием полного наименования организации), научная степень, научное звание, член ФУМО или научно-методического совета по...</w:t>
      </w:r>
    </w:p>
    <w:p w:rsidR="00F73D45" w:rsidRDefault="00F73D45" w:rsidP="00F73D45">
      <w:pPr>
        <w:pStyle w:val="a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3. Фамилия, имя, отчество - должность (с указанием полного наименования организации), научная степень, научное звание, представитель Всероссийского совета молодых ученых и специалистов аграрных образовательных и научных учреждений.</w:t>
      </w:r>
    </w:p>
    <w:p w:rsidR="00F73D45" w:rsidRDefault="00F73D45" w:rsidP="00F73D45">
      <w:pPr>
        <w:pStyle w:val="a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4. Фамилия, имя, отчество - должность (с указанием полного наименования организации), научная степень, научное звание.</w:t>
      </w:r>
    </w:p>
    <w:p w:rsidR="00F73D45" w:rsidRDefault="00F73D45" w:rsidP="00F73D45">
      <w:pPr>
        <w:pStyle w:val="a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...</w:t>
      </w:r>
    </w:p>
    <w:p w:rsidR="00F73D45" w:rsidRDefault="00F73D45" w:rsidP="00F73D45">
      <w:pPr>
        <w:pStyle w:val="a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7. Фамилия, имя, отчество - должность (с указанием полного наименования организации), научная степень, научное звание.</w:t>
      </w:r>
    </w:p>
    <w:p w:rsidR="00F73D45" w:rsidRDefault="00F73D45">
      <w:pPr>
        <w:spacing w:after="160" w:line="259" w:lineRule="auto"/>
        <w:ind w:left="0" w:firstLine="0"/>
        <w:jc w:val="left"/>
      </w:pPr>
      <w:r>
        <w:br w:type="page"/>
      </w:r>
    </w:p>
    <w:p w:rsidR="008C7904" w:rsidRPr="004F63F0" w:rsidRDefault="008C7904" w:rsidP="008C7904">
      <w:pPr>
        <w:spacing w:after="10" w:line="249" w:lineRule="auto"/>
        <w:ind w:left="5175" w:right="56"/>
        <w:jc w:val="right"/>
        <w:rPr>
          <w:sz w:val="24"/>
          <w:szCs w:val="24"/>
        </w:rPr>
      </w:pPr>
      <w:r w:rsidRPr="004F63F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  <w:r w:rsidRPr="004F63F0">
        <w:rPr>
          <w:sz w:val="24"/>
          <w:szCs w:val="24"/>
        </w:rPr>
        <w:t xml:space="preserve"> </w:t>
      </w:r>
    </w:p>
    <w:p w:rsidR="008C7904" w:rsidRPr="002053E1" w:rsidRDefault="008C7904" w:rsidP="008C7904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8C7904" w:rsidRDefault="008C7904" w:rsidP="008C7904">
      <w:pPr>
        <w:spacing w:after="0" w:line="259" w:lineRule="auto"/>
        <w:ind w:left="0" w:firstLine="0"/>
        <w:jc w:val="right"/>
      </w:pPr>
    </w:p>
    <w:p w:rsidR="008C7904" w:rsidRDefault="008C7904" w:rsidP="008C7904">
      <w:pPr>
        <w:spacing w:after="0" w:line="259" w:lineRule="auto"/>
        <w:ind w:left="0" w:firstLine="0"/>
        <w:jc w:val="right"/>
      </w:pPr>
    </w:p>
    <w:p w:rsidR="008C7904" w:rsidRPr="00C809D8" w:rsidRDefault="008C7904" w:rsidP="008C7904">
      <w:pPr>
        <w:ind w:left="3990" w:right="60"/>
      </w:pPr>
      <w:r w:rsidRPr="00C809D8">
        <w:t xml:space="preserve">КРИТЕРИИ  </w:t>
      </w:r>
    </w:p>
    <w:p w:rsidR="008C7904" w:rsidRPr="00C809D8" w:rsidRDefault="008C7904" w:rsidP="008C7904">
      <w:pPr>
        <w:ind w:left="2982" w:right="60"/>
      </w:pPr>
      <w:r w:rsidRPr="00C809D8">
        <w:t xml:space="preserve">оценки студенческой работы </w:t>
      </w:r>
    </w:p>
    <w:p w:rsidR="008C7904" w:rsidRPr="00C809D8" w:rsidRDefault="008C7904" w:rsidP="008C7904">
      <w:pPr>
        <w:spacing w:after="0" w:line="259" w:lineRule="auto"/>
        <w:ind w:left="4705" w:firstLine="0"/>
        <w:jc w:val="left"/>
      </w:pPr>
    </w:p>
    <w:tbl>
      <w:tblPr>
        <w:tblStyle w:val="TableGrid"/>
        <w:tblW w:w="9650" w:type="dxa"/>
        <w:tblInd w:w="5" w:type="dxa"/>
        <w:tblCellMar>
          <w:top w:w="72" w:type="dxa"/>
          <w:left w:w="108" w:type="dxa"/>
          <w:right w:w="39" w:type="dxa"/>
        </w:tblCellMar>
        <w:tblLook w:val="04A0"/>
      </w:tblPr>
      <w:tblGrid>
        <w:gridCol w:w="648"/>
        <w:gridCol w:w="7202"/>
        <w:gridCol w:w="1800"/>
      </w:tblGrid>
      <w:tr w:rsidR="008C7904" w:rsidTr="005D374F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82" w:firstLine="0"/>
              <w:jc w:val="left"/>
            </w:pPr>
            <w:r>
              <w:t xml:space="preserve">№ </w:t>
            </w:r>
          </w:p>
          <w:p w:rsidR="008C7904" w:rsidRDefault="008C7904" w:rsidP="005D374F">
            <w:pPr>
              <w:spacing w:after="0" w:line="259" w:lineRule="auto"/>
              <w:ind w:left="26" w:firstLine="0"/>
              <w:jc w:val="left"/>
            </w:pPr>
            <w:r>
              <w:t xml:space="preserve">п/п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Показатель оценки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line="237" w:lineRule="auto"/>
              <w:ind w:left="0" w:firstLine="0"/>
              <w:jc w:val="center"/>
            </w:pPr>
            <w:r>
              <w:t xml:space="preserve">Весомость показателя </w:t>
            </w:r>
          </w:p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(баллы) </w:t>
            </w:r>
          </w:p>
        </w:tc>
      </w:tr>
      <w:tr w:rsidR="008C7904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Актуальность и научная новизна исследования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Практическая значимость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Наличие в работе результатов собственного научного исследования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Последовательность и ясность изложения содержания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9" w:firstLine="0"/>
            </w:pPr>
            <w:r>
              <w:t xml:space="preserve">Глубина изучения состояния проблемы. Использование современной научной литературы, интернет-ресурсов при подготовке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Обоснованность выводов и предложений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до10 </w:t>
            </w:r>
          </w:p>
        </w:tc>
      </w:tr>
      <w:tr w:rsidR="008C7904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Апробация </w:t>
            </w:r>
            <w:r>
              <w:tab/>
              <w:t xml:space="preserve">работы (при наличии подтверждающих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1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71" w:firstLine="0"/>
            </w:pPr>
            <w:r>
              <w:t xml:space="preserve">Оформление работы (соблюдение требований к оформлению научных работ, наличие введения, цели работы, постановка задачи, решение поставленных задач, выводы, качество иллюстративного материала)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70" w:firstLine="0"/>
            </w:pPr>
            <w:r>
              <w:t xml:space="preserve">Стиль и качество публичной защиты. Логика изложения доклада, грамотность, убедительность рассуждений, оригинальность мышления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74" w:firstLine="0"/>
              <w:jc w:val="left"/>
            </w:pPr>
            <w:r>
              <w:t xml:space="preserve">10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Ответы на вопросы членов конкурсной комиссии, участников конференции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 10 </w:t>
            </w:r>
          </w:p>
        </w:tc>
      </w:tr>
      <w:tr w:rsidR="008C7904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4" w:rsidRDefault="008C7904" w:rsidP="005D374F">
            <w:pPr>
              <w:spacing w:after="0" w:line="259" w:lineRule="auto"/>
              <w:ind w:left="0" w:right="71" w:firstLine="0"/>
              <w:jc w:val="center"/>
            </w:pPr>
            <w:r>
              <w:t xml:space="preserve">100 </w:t>
            </w:r>
          </w:p>
        </w:tc>
      </w:tr>
    </w:tbl>
    <w:p w:rsidR="008C7904" w:rsidRDefault="008C7904" w:rsidP="008C7904">
      <w:pPr>
        <w:spacing w:after="160" w:line="259" w:lineRule="auto"/>
        <w:ind w:left="0" w:firstLine="0"/>
        <w:jc w:val="left"/>
      </w:pPr>
      <w:r>
        <w:br w:type="page"/>
      </w:r>
    </w:p>
    <w:p w:rsidR="004F15D5" w:rsidRDefault="004F15D5" w:rsidP="004F15D5">
      <w:pPr>
        <w:spacing w:after="0" w:line="259" w:lineRule="auto"/>
        <w:ind w:left="4705" w:firstLine="0"/>
        <w:jc w:val="right"/>
      </w:pPr>
      <w:r>
        <w:rPr>
          <w:sz w:val="24"/>
        </w:rPr>
        <w:lastRenderedPageBreak/>
        <w:t>Приложение № 7</w:t>
      </w:r>
      <w:r w:rsidR="008C7904">
        <w:rPr>
          <w:sz w:val="24"/>
        </w:rPr>
        <w:t>.1</w:t>
      </w:r>
      <w:r>
        <w:rPr>
          <w:sz w:val="24"/>
        </w:rPr>
        <w:t xml:space="preserve"> </w:t>
      </w:r>
    </w:p>
    <w:p w:rsidR="004F15D5" w:rsidRPr="002053E1" w:rsidRDefault="004F15D5" w:rsidP="004F15D5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2023 году</w:t>
      </w:r>
    </w:p>
    <w:p w:rsidR="004F15D5" w:rsidRDefault="004F15D5" w:rsidP="004F15D5">
      <w:pPr>
        <w:spacing w:after="0" w:line="259" w:lineRule="auto"/>
        <w:ind w:left="0" w:firstLine="0"/>
        <w:jc w:val="right"/>
      </w:pPr>
    </w:p>
    <w:p w:rsidR="004F15D5" w:rsidRDefault="004F15D5" w:rsidP="004F15D5">
      <w:pPr>
        <w:spacing w:after="0" w:line="259" w:lineRule="auto"/>
        <w:ind w:left="0" w:right="3" w:firstLine="0"/>
        <w:jc w:val="center"/>
      </w:pPr>
    </w:p>
    <w:p w:rsidR="004F15D5" w:rsidRDefault="004F15D5" w:rsidP="004F15D5">
      <w:pPr>
        <w:spacing w:after="0" w:line="259" w:lineRule="auto"/>
        <w:ind w:left="0" w:right="3" w:firstLine="0"/>
        <w:jc w:val="center"/>
      </w:pPr>
    </w:p>
    <w:p w:rsidR="004F15D5" w:rsidRPr="00C809D8" w:rsidRDefault="004F15D5" w:rsidP="004F15D5">
      <w:pPr>
        <w:spacing w:after="13"/>
        <w:ind w:left="649" w:right="709"/>
        <w:jc w:val="center"/>
      </w:pPr>
      <w:r w:rsidRPr="00C809D8">
        <w:t xml:space="preserve">КРИТЕРИИ </w:t>
      </w:r>
    </w:p>
    <w:p w:rsidR="004F15D5" w:rsidRPr="00C809D8" w:rsidRDefault="004F15D5" w:rsidP="004F15D5">
      <w:pPr>
        <w:spacing w:after="13"/>
        <w:ind w:left="649" w:right="716"/>
        <w:jc w:val="center"/>
      </w:pPr>
      <w:r w:rsidRPr="00C809D8">
        <w:t xml:space="preserve">оценки научной работы аспирантов и молодых ученых </w:t>
      </w:r>
    </w:p>
    <w:p w:rsidR="004F15D5" w:rsidRDefault="004F15D5" w:rsidP="004F15D5">
      <w:pPr>
        <w:spacing w:after="0" w:line="259" w:lineRule="auto"/>
        <w:ind w:left="0" w:firstLine="0"/>
        <w:jc w:val="left"/>
      </w:pPr>
    </w:p>
    <w:tbl>
      <w:tblPr>
        <w:tblStyle w:val="TableGrid"/>
        <w:tblW w:w="9650" w:type="dxa"/>
        <w:tblInd w:w="5" w:type="dxa"/>
        <w:tblCellMar>
          <w:top w:w="72" w:type="dxa"/>
          <w:left w:w="108" w:type="dxa"/>
          <w:right w:w="38" w:type="dxa"/>
        </w:tblCellMar>
        <w:tblLook w:val="04A0"/>
      </w:tblPr>
      <w:tblGrid>
        <w:gridCol w:w="648"/>
        <w:gridCol w:w="7202"/>
        <w:gridCol w:w="1800"/>
      </w:tblGrid>
      <w:tr w:rsidR="004F15D5" w:rsidTr="005D374F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82" w:firstLine="0"/>
              <w:jc w:val="left"/>
            </w:pPr>
            <w:r>
              <w:t xml:space="preserve">№ </w:t>
            </w:r>
          </w:p>
          <w:p w:rsidR="004F15D5" w:rsidRDefault="004F15D5" w:rsidP="005D374F">
            <w:pPr>
              <w:spacing w:after="0" w:line="259" w:lineRule="auto"/>
              <w:ind w:left="26" w:firstLine="0"/>
              <w:jc w:val="left"/>
            </w:pPr>
            <w:r>
              <w:t xml:space="preserve">п/п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Показатель оценки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38" w:lineRule="auto"/>
              <w:ind w:left="0" w:firstLine="0"/>
              <w:jc w:val="center"/>
            </w:pPr>
            <w:r>
              <w:t xml:space="preserve">Весомость показателя </w:t>
            </w:r>
          </w:p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(баллы) </w:t>
            </w:r>
          </w:p>
        </w:tc>
      </w:tr>
      <w:tr w:rsidR="004F15D5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Актуальность и научная новизна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15 </w:t>
            </w:r>
          </w:p>
        </w:tc>
      </w:tr>
      <w:tr w:rsidR="004F15D5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Научная и практическая значимость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15 </w:t>
            </w:r>
          </w:p>
        </w:tc>
      </w:tr>
      <w:tr w:rsidR="004F15D5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</w:pPr>
            <w:r>
              <w:t xml:space="preserve">Глубина изучения состояния проблемы, использование современной научной литературы, интернет-ресурсов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</w:pPr>
            <w:r>
              <w:t xml:space="preserve">Изложение материала (грамотность, логичность, ясность, убедительность рассуждений, оригинальность мышления)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2" w:firstLine="0"/>
              <w:jc w:val="center"/>
            </w:pPr>
            <w:r>
              <w:t xml:space="preserve">до 5 </w:t>
            </w:r>
          </w:p>
        </w:tc>
      </w:tr>
      <w:tr w:rsidR="004F15D5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Достоверность полученных результатов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Разнообразие методов при проведении исследования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2" w:firstLine="0"/>
              <w:jc w:val="center"/>
            </w:pPr>
            <w:r>
              <w:t xml:space="preserve">до 5 </w:t>
            </w:r>
          </w:p>
        </w:tc>
      </w:tr>
      <w:tr w:rsidR="004F15D5" w:rsidTr="005D374F">
        <w:trPr>
          <w:trHeight w:val="1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</w:pPr>
            <w:r>
              <w:t xml:space="preserve">Оформление работы (соблюдение требований к оформлению научных работ, наличие введения, цели работы, постановка задач, решение поставленных задач, выводы, качество иллюстративного материала)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</w:pPr>
            <w:r>
              <w:t xml:space="preserve">Стиль и качество публичной защиты, ответы на вопросы членов конкурсной комиссии, участников конференции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Апробация </w:t>
            </w:r>
            <w:r>
              <w:tab/>
              <w:t xml:space="preserve">результатов работы (при наличии подтверждающих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74" w:firstLine="0"/>
              <w:jc w:val="left"/>
            </w:pPr>
            <w:r>
              <w:t xml:space="preserve">10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Внедрение </w:t>
            </w:r>
            <w:r>
              <w:tab/>
              <w:t xml:space="preserve">результатов работы (при наличии подтверждающих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100 </w:t>
            </w:r>
          </w:p>
        </w:tc>
      </w:tr>
    </w:tbl>
    <w:p w:rsidR="008719DA" w:rsidRDefault="008719DA">
      <w:pPr>
        <w:ind w:left="0" w:right="60" w:firstLine="708"/>
      </w:pPr>
    </w:p>
    <w:p w:rsidR="004F15D5" w:rsidRDefault="004F15D5">
      <w:pPr>
        <w:ind w:left="0" w:right="60" w:firstLine="708"/>
      </w:pPr>
    </w:p>
    <w:p w:rsidR="008A7D76" w:rsidRDefault="008A7D76">
      <w:pPr>
        <w:spacing w:after="160" w:line="259" w:lineRule="auto"/>
        <w:ind w:left="0" w:firstLine="0"/>
        <w:jc w:val="left"/>
        <w:rPr>
          <w:color w:val="auto"/>
        </w:rPr>
      </w:pPr>
    </w:p>
    <w:sectPr w:rsidR="008A7D76" w:rsidSect="004775B6">
      <w:pgSz w:w="11906" w:h="16838"/>
      <w:pgMar w:top="1497" w:right="1005" w:bottom="1481" w:left="141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50" w:rsidRDefault="00E50950">
      <w:pPr>
        <w:spacing w:after="0" w:line="240" w:lineRule="auto"/>
      </w:pPr>
      <w:r>
        <w:separator/>
      </w:r>
    </w:p>
  </w:endnote>
  <w:endnote w:type="continuationSeparator" w:id="1">
    <w:p w:rsidR="00E50950" w:rsidRDefault="00E5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50" w:rsidRDefault="00E50950">
      <w:pPr>
        <w:spacing w:after="0" w:line="240" w:lineRule="auto"/>
      </w:pPr>
      <w:r>
        <w:separator/>
      </w:r>
    </w:p>
  </w:footnote>
  <w:footnote w:type="continuationSeparator" w:id="1">
    <w:p w:rsidR="00E50950" w:rsidRDefault="00E5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A6" w:rsidRDefault="005C39A6">
    <w:pPr>
      <w:tabs>
        <w:tab w:val="center" w:pos="4705"/>
      </w:tabs>
      <w:spacing w:after="0" w:line="259" w:lineRule="auto"/>
      <w:ind w:left="0" w:firstLine="0"/>
      <w:jc w:val="left"/>
    </w:pPr>
    <w:r>
      <w:rPr>
        <w:sz w:val="24"/>
      </w:rPr>
      <w:tab/>
    </w:r>
    <w:r w:rsidR="00891DEA" w:rsidRPr="00891DEA">
      <w:fldChar w:fldCharType="begin"/>
    </w:r>
    <w:r>
      <w:instrText xml:space="preserve"> PAGE   \* MERGEFORMAT </w:instrText>
    </w:r>
    <w:r w:rsidR="00891DEA" w:rsidRPr="00891DEA">
      <w:fldChar w:fldCharType="separate"/>
    </w:r>
    <w:r>
      <w:rPr>
        <w:sz w:val="24"/>
      </w:rPr>
      <w:t>2</w:t>
    </w:r>
    <w:r w:rsidR="00891DE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581391"/>
      <w:docPartObj>
        <w:docPartGallery w:val="Page Numbers (Top of Page)"/>
        <w:docPartUnique/>
      </w:docPartObj>
    </w:sdtPr>
    <w:sdtContent>
      <w:p w:rsidR="005C39A6" w:rsidRDefault="00891DEA">
        <w:pPr>
          <w:pStyle w:val="a6"/>
          <w:jc w:val="center"/>
        </w:pPr>
        <w:fldSimple w:instr=" PAGE   \* MERGEFORMAT ">
          <w:r w:rsidR="006B7704">
            <w:rPr>
              <w:noProof/>
            </w:rPr>
            <w:t>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A6" w:rsidRDefault="005C39A6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A6" w:rsidRDefault="005C39A6">
    <w:pPr>
      <w:tabs>
        <w:tab w:val="center" w:pos="4705"/>
      </w:tabs>
      <w:spacing w:after="0" w:line="259" w:lineRule="auto"/>
      <w:ind w:left="0" w:firstLine="0"/>
      <w:jc w:val="left"/>
    </w:pPr>
    <w:r>
      <w:rPr>
        <w:sz w:val="24"/>
      </w:rPr>
      <w:tab/>
    </w:r>
    <w:r w:rsidR="00891DEA" w:rsidRPr="00891DEA">
      <w:fldChar w:fldCharType="begin"/>
    </w:r>
    <w:r>
      <w:instrText xml:space="preserve"> PAGE   \* MERGEFORMAT </w:instrText>
    </w:r>
    <w:r w:rsidR="00891DEA" w:rsidRPr="00891DEA">
      <w:fldChar w:fldCharType="separate"/>
    </w:r>
    <w:r>
      <w:rPr>
        <w:sz w:val="24"/>
      </w:rPr>
      <w:t>2</w:t>
    </w:r>
    <w:r w:rsidR="00891DEA">
      <w:rPr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379412"/>
      <w:docPartObj>
        <w:docPartGallery w:val="Page Numbers (Top of Page)"/>
        <w:docPartUnique/>
      </w:docPartObj>
    </w:sdtPr>
    <w:sdtContent>
      <w:p w:rsidR="005C39A6" w:rsidRDefault="00891DEA">
        <w:pPr>
          <w:pStyle w:val="a6"/>
          <w:jc w:val="center"/>
        </w:pPr>
        <w:fldSimple w:instr=" PAGE   \* MERGEFORMAT ">
          <w:r w:rsidR="006B7704">
            <w:rPr>
              <w:noProof/>
            </w:rPr>
            <w:t>18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A6" w:rsidRDefault="005C39A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C55"/>
    <w:multiLevelType w:val="hybridMultilevel"/>
    <w:tmpl w:val="8CDECB94"/>
    <w:lvl w:ilvl="0" w:tplc="91B6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6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C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0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4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51692"/>
    <w:multiLevelType w:val="hybridMultilevel"/>
    <w:tmpl w:val="2F961666"/>
    <w:lvl w:ilvl="0" w:tplc="CC4C1FD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06A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EF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8C1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614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01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C3B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6CD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49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835D31"/>
    <w:multiLevelType w:val="hybridMultilevel"/>
    <w:tmpl w:val="B44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239"/>
    <w:multiLevelType w:val="hybridMultilevel"/>
    <w:tmpl w:val="8304C8A6"/>
    <w:lvl w:ilvl="0" w:tplc="4362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C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B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2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9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2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3D3E5E"/>
    <w:multiLevelType w:val="hybridMultilevel"/>
    <w:tmpl w:val="977AC5B4"/>
    <w:lvl w:ilvl="0" w:tplc="050CF23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01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C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4E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A8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A2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EF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EC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6E70F6"/>
    <w:multiLevelType w:val="hybridMultilevel"/>
    <w:tmpl w:val="D6B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4942"/>
    <w:multiLevelType w:val="hybridMultilevel"/>
    <w:tmpl w:val="0CC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9B0"/>
    <w:multiLevelType w:val="hybridMultilevel"/>
    <w:tmpl w:val="0D3C0672"/>
    <w:lvl w:ilvl="0" w:tplc="ACF2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4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6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203A99"/>
    <w:multiLevelType w:val="hybridMultilevel"/>
    <w:tmpl w:val="93780DDE"/>
    <w:lvl w:ilvl="0" w:tplc="4136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4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E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2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90F1E"/>
    <w:multiLevelType w:val="hybridMultilevel"/>
    <w:tmpl w:val="58CE6AF8"/>
    <w:lvl w:ilvl="0" w:tplc="4E3A7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C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E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42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45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4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6C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E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E1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B74915"/>
    <w:multiLevelType w:val="hybridMultilevel"/>
    <w:tmpl w:val="CDD030F6"/>
    <w:lvl w:ilvl="0" w:tplc="CEAC3860">
      <w:start w:val="1"/>
      <w:numFmt w:val="upperRoman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8353E">
      <w:start w:val="1"/>
      <w:numFmt w:val="lowerLetter"/>
      <w:lvlText w:val="%2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AA722">
      <w:start w:val="1"/>
      <w:numFmt w:val="lowerRoman"/>
      <w:lvlText w:val="%3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01148">
      <w:start w:val="1"/>
      <w:numFmt w:val="decimal"/>
      <w:lvlText w:val="%4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813E2">
      <w:start w:val="1"/>
      <w:numFmt w:val="lowerLetter"/>
      <w:lvlText w:val="%5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48CE0">
      <w:start w:val="1"/>
      <w:numFmt w:val="lowerRoman"/>
      <w:lvlText w:val="%6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E800E">
      <w:start w:val="1"/>
      <w:numFmt w:val="decimal"/>
      <w:lvlText w:val="%7"/>
      <w:lvlJc w:val="left"/>
      <w:pPr>
        <w:ind w:left="7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459D8">
      <w:start w:val="1"/>
      <w:numFmt w:val="lowerLetter"/>
      <w:lvlText w:val="%8"/>
      <w:lvlJc w:val="left"/>
      <w:pPr>
        <w:ind w:left="8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8B6">
      <w:start w:val="1"/>
      <w:numFmt w:val="lowerRoman"/>
      <w:lvlText w:val="%9"/>
      <w:lvlJc w:val="left"/>
      <w:pPr>
        <w:ind w:left="9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2D357C"/>
    <w:multiLevelType w:val="hybridMultilevel"/>
    <w:tmpl w:val="890AB4CE"/>
    <w:lvl w:ilvl="0" w:tplc="EAAE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86FCA"/>
    <w:multiLevelType w:val="hybridMultilevel"/>
    <w:tmpl w:val="CFD6BB62"/>
    <w:lvl w:ilvl="0" w:tplc="430807A2">
      <w:start w:val="3"/>
      <w:numFmt w:val="upperRoman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496D4">
      <w:start w:val="1"/>
      <w:numFmt w:val="lowerLetter"/>
      <w:lvlText w:val="%2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8B802">
      <w:start w:val="1"/>
      <w:numFmt w:val="lowerRoman"/>
      <w:lvlText w:val="%3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00642">
      <w:start w:val="1"/>
      <w:numFmt w:val="decimal"/>
      <w:lvlText w:val="%4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4CA2C">
      <w:start w:val="1"/>
      <w:numFmt w:val="lowerLetter"/>
      <w:lvlText w:val="%5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A1068">
      <w:start w:val="1"/>
      <w:numFmt w:val="lowerRoman"/>
      <w:lvlText w:val="%6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E7550">
      <w:start w:val="1"/>
      <w:numFmt w:val="decimal"/>
      <w:lvlText w:val="%7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8A994">
      <w:start w:val="1"/>
      <w:numFmt w:val="lowerLetter"/>
      <w:lvlText w:val="%8"/>
      <w:lvlJc w:val="left"/>
      <w:pPr>
        <w:ind w:left="7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963C">
      <w:start w:val="1"/>
      <w:numFmt w:val="lowerRoman"/>
      <w:lvlText w:val="%9"/>
      <w:lvlJc w:val="left"/>
      <w:pPr>
        <w:ind w:left="8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040994"/>
    <w:multiLevelType w:val="hybridMultilevel"/>
    <w:tmpl w:val="52D668A0"/>
    <w:lvl w:ilvl="0" w:tplc="33E4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C2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8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D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1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6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A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6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D27F23"/>
    <w:multiLevelType w:val="hybridMultilevel"/>
    <w:tmpl w:val="3D94D2BA"/>
    <w:lvl w:ilvl="0" w:tplc="EA16D3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9565E"/>
    <w:multiLevelType w:val="hybridMultilevel"/>
    <w:tmpl w:val="569E82CA"/>
    <w:lvl w:ilvl="0" w:tplc="F37E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40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C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8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0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6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2D0638"/>
    <w:multiLevelType w:val="hybridMultilevel"/>
    <w:tmpl w:val="F3AE0754"/>
    <w:lvl w:ilvl="0" w:tplc="B33A63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0E2667"/>
    <w:multiLevelType w:val="hybridMultilevel"/>
    <w:tmpl w:val="C89CB5F4"/>
    <w:lvl w:ilvl="0" w:tplc="078C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41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E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601125"/>
    <w:multiLevelType w:val="hybridMultilevel"/>
    <w:tmpl w:val="BF50FEBE"/>
    <w:lvl w:ilvl="0" w:tplc="42AC3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8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2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0E4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C80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6666C4"/>
    <w:multiLevelType w:val="hybridMultilevel"/>
    <w:tmpl w:val="6DAA96D4"/>
    <w:lvl w:ilvl="0" w:tplc="A66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8EF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42D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036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E6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4AD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2CE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002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635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867972"/>
    <w:multiLevelType w:val="hybridMultilevel"/>
    <w:tmpl w:val="48B4A094"/>
    <w:lvl w:ilvl="0" w:tplc="3D5C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"/>
  </w:num>
  <w:num w:numId="5">
    <w:abstractNumId w:val="4"/>
  </w:num>
  <w:num w:numId="6">
    <w:abstractNumId w:val="9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20"/>
  </w:num>
  <w:num w:numId="13">
    <w:abstractNumId w:val="6"/>
  </w:num>
  <w:num w:numId="14">
    <w:abstractNumId w:val="7"/>
  </w:num>
  <w:num w:numId="15">
    <w:abstractNumId w:val="17"/>
  </w:num>
  <w:num w:numId="16">
    <w:abstractNumId w:val="15"/>
  </w:num>
  <w:num w:numId="17">
    <w:abstractNumId w:val="13"/>
  </w:num>
  <w:num w:numId="18">
    <w:abstractNumId w:val="0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19DA"/>
    <w:rsid w:val="000009ED"/>
    <w:rsid w:val="00003C06"/>
    <w:rsid w:val="0000695B"/>
    <w:rsid w:val="00010157"/>
    <w:rsid w:val="00020ADA"/>
    <w:rsid w:val="0002159B"/>
    <w:rsid w:val="00044BED"/>
    <w:rsid w:val="0004780B"/>
    <w:rsid w:val="00051360"/>
    <w:rsid w:val="00053C2F"/>
    <w:rsid w:val="000743E0"/>
    <w:rsid w:val="00076663"/>
    <w:rsid w:val="0008085E"/>
    <w:rsid w:val="00084864"/>
    <w:rsid w:val="00094E98"/>
    <w:rsid w:val="000A5507"/>
    <w:rsid w:val="000B14EE"/>
    <w:rsid w:val="000B4DEB"/>
    <w:rsid w:val="000C269F"/>
    <w:rsid w:val="000C7E7C"/>
    <w:rsid w:val="000D5EF2"/>
    <w:rsid w:val="000D6329"/>
    <w:rsid w:val="000F5D98"/>
    <w:rsid w:val="000F76DD"/>
    <w:rsid w:val="00104448"/>
    <w:rsid w:val="00110029"/>
    <w:rsid w:val="0011037C"/>
    <w:rsid w:val="00113F26"/>
    <w:rsid w:val="001159E1"/>
    <w:rsid w:val="00115B1C"/>
    <w:rsid w:val="00144023"/>
    <w:rsid w:val="00144546"/>
    <w:rsid w:val="00145180"/>
    <w:rsid w:val="00151E4F"/>
    <w:rsid w:val="0015302C"/>
    <w:rsid w:val="00154805"/>
    <w:rsid w:val="00157DE7"/>
    <w:rsid w:val="001825BF"/>
    <w:rsid w:val="00191640"/>
    <w:rsid w:val="001C07DF"/>
    <w:rsid w:val="001C17EA"/>
    <w:rsid w:val="001E1BB5"/>
    <w:rsid w:val="001E43A3"/>
    <w:rsid w:val="001F314E"/>
    <w:rsid w:val="002053E1"/>
    <w:rsid w:val="00205426"/>
    <w:rsid w:val="00210C95"/>
    <w:rsid w:val="00217E17"/>
    <w:rsid w:val="00221F46"/>
    <w:rsid w:val="00233709"/>
    <w:rsid w:val="00234D76"/>
    <w:rsid w:val="00244EA9"/>
    <w:rsid w:val="00245D8A"/>
    <w:rsid w:val="0024755A"/>
    <w:rsid w:val="00256188"/>
    <w:rsid w:val="00256411"/>
    <w:rsid w:val="0026732B"/>
    <w:rsid w:val="00270905"/>
    <w:rsid w:val="00275524"/>
    <w:rsid w:val="00280999"/>
    <w:rsid w:val="00282F44"/>
    <w:rsid w:val="00284589"/>
    <w:rsid w:val="002A7948"/>
    <w:rsid w:val="002C0841"/>
    <w:rsid w:val="002C0B48"/>
    <w:rsid w:val="002C37E5"/>
    <w:rsid w:val="002C46BC"/>
    <w:rsid w:val="002E3CE8"/>
    <w:rsid w:val="00317A91"/>
    <w:rsid w:val="00321093"/>
    <w:rsid w:val="00322353"/>
    <w:rsid w:val="0032350E"/>
    <w:rsid w:val="003267A0"/>
    <w:rsid w:val="00347392"/>
    <w:rsid w:val="00347468"/>
    <w:rsid w:val="00364316"/>
    <w:rsid w:val="00383967"/>
    <w:rsid w:val="003876D5"/>
    <w:rsid w:val="003B421B"/>
    <w:rsid w:val="003C3910"/>
    <w:rsid w:val="003C4C51"/>
    <w:rsid w:val="003D0A63"/>
    <w:rsid w:val="003D3E2A"/>
    <w:rsid w:val="003D54BE"/>
    <w:rsid w:val="003E0908"/>
    <w:rsid w:val="003E39D3"/>
    <w:rsid w:val="003E6E2C"/>
    <w:rsid w:val="003F165B"/>
    <w:rsid w:val="003F2219"/>
    <w:rsid w:val="00432FEF"/>
    <w:rsid w:val="00435733"/>
    <w:rsid w:val="00437189"/>
    <w:rsid w:val="00447732"/>
    <w:rsid w:val="00447838"/>
    <w:rsid w:val="00447E04"/>
    <w:rsid w:val="0045358D"/>
    <w:rsid w:val="004624C4"/>
    <w:rsid w:val="004775B6"/>
    <w:rsid w:val="00492042"/>
    <w:rsid w:val="004A7AA0"/>
    <w:rsid w:val="004B6D20"/>
    <w:rsid w:val="004C0784"/>
    <w:rsid w:val="004D03C3"/>
    <w:rsid w:val="004D164B"/>
    <w:rsid w:val="004E3A01"/>
    <w:rsid w:val="004E4592"/>
    <w:rsid w:val="004E7C20"/>
    <w:rsid w:val="004F15D5"/>
    <w:rsid w:val="004F4862"/>
    <w:rsid w:val="004F63F0"/>
    <w:rsid w:val="004F7622"/>
    <w:rsid w:val="00503B3D"/>
    <w:rsid w:val="005078D5"/>
    <w:rsid w:val="00517618"/>
    <w:rsid w:val="00520FB9"/>
    <w:rsid w:val="00531B84"/>
    <w:rsid w:val="00537BA9"/>
    <w:rsid w:val="00546F1D"/>
    <w:rsid w:val="0056168D"/>
    <w:rsid w:val="00577708"/>
    <w:rsid w:val="005839AA"/>
    <w:rsid w:val="00592D3D"/>
    <w:rsid w:val="005B0B92"/>
    <w:rsid w:val="005B48A1"/>
    <w:rsid w:val="005C39A6"/>
    <w:rsid w:val="005C5127"/>
    <w:rsid w:val="005C5C13"/>
    <w:rsid w:val="005D374F"/>
    <w:rsid w:val="005D38C2"/>
    <w:rsid w:val="005E0771"/>
    <w:rsid w:val="005E26D4"/>
    <w:rsid w:val="005E77EA"/>
    <w:rsid w:val="005F751F"/>
    <w:rsid w:val="006071B6"/>
    <w:rsid w:val="0061149A"/>
    <w:rsid w:val="006139AA"/>
    <w:rsid w:val="0062682F"/>
    <w:rsid w:val="00655D69"/>
    <w:rsid w:val="006719B8"/>
    <w:rsid w:val="00673B8F"/>
    <w:rsid w:val="006A0500"/>
    <w:rsid w:val="006A5FE5"/>
    <w:rsid w:val="006B7704"/>
    <w:rsid w:val="006D09E9"/>
    <w:rsid w:val="006E0E37"/>
    <w:rsid w:val="006F0B10"/>
    <w:rsid w:val="006F2904"/>
    <w:rsid w:val="00701262"/>
    <w:rsid w:val="00705272"/>
    <w:rsid w:val="007112E3"/>
    <w:rsid w:val="00726559"/>
    <w:rsid w:val="007353B1"/>
    <w:rsid w:val="007369E2"/>
    <w:rsid w:val="007506EC"/>
    <w:rsid w:val="00753AC1"/>
    <w:rsid w:val="00754BA6"/>
    <w:rsid w:val="0075708C"/>
    <w:rsid w:val="00760E47"/>
    <w:rsid w:val="007642D0"/>
    <w:rsid w:val="00775911"/>
    <w:rsid w:val="00791C06"/>
    <w:rsid w:val="007B1145"/>
    <w:rsid w:val="007B4947"/>
    <w:rsid w:val="007C1BA4"/>
    <w:rsid w:val="007D1008"/>
    <w:rsid w:val="007D3E44"/>
    <w:rsid w:val="007D5CD5"/>
    <w:rsid w:val="007D6829"/>
    <w:rsid w:val="007E52CF"/>
    <w:rsid w:val="007F150F"/>
    <w:rsid w:val="0080774C"/>
    <w:rsid w:val="008138C4"/>
    <w:rsid w:val="008253B3"/>
    <w:rsid w:val="00827B3F"/>
    <w:rsid w:val="0083469E"/>
    <w:rsid w:val="00835B81"/>
    <w:rsid w:val="00844E30"/>
    <w:rsid w:val="00861FDF"/>
    <w:rsid w:val="008672EC"/>
    <w:rsid w:val="008719DA"/>
    <w:rsid w:val="008721B4"/>
    <w:rsid w:val="00877C92"/>
    <w:rsid w:val="008818A8"/>
    <w:rsid w:val="00883D5B"/>
    <w:rsid w:val="0088541F"/>
    <w:rsid w:val="00891DEA"/>
    <w:rsid w:val="008A1881"/>
    <w:rsid w:val="008A7813"/>
    <w:rsid w:val="008A7D76"/>
    <w:rsid w:val="008B3597"/>
    <w:rsid w:val="008C1D32"/>
    <w:rsid w:val="008C7904"/>
    <w:rsid w:val="008D4365"/>
    <w:rsid w:val="008E0174"/>
    <w:rsid w:val="008E2B0F"/>
    <w:rsid w:val="008F0B39"/>
    <w:rsid w:val="008F1F79"/>
    <w:rsid w:val="008F5614"/>
    <w:rsid w:val="00901E56"/>
    <w:rsid w:val="009252D1"/>
    <w:rsid w:val="009273F8"/>
    <w:rsid w:val="0093776A"/>
    <w:rsid w:val="00941B3A"/>
    <w:rsid w:val="00943FAD"/>
    <w:rsid w:val="009577C7"/>
    <w:rsid w:val="00960087"/>
    <w:rsid w:val="009735F7"/>
    <w:rsid w:val="00974C8A"/>
    <w:rsid w:val="0097742C"/>
    <w:rsid w:val="00984E8D"/>
    <w:rsid w:val="009967F4"/>
    <w:rsid w:val="009A01E8"/>
    <w:rsid w:val="009A5DBA"/>
    <w:rsid w:val="009B62B0"/>
    <w:rsid w:val="009B738A"/>
    <w:rsid w:val="009C2FE0"/>
    <w:rsid w:val="009C350E"/>
    <w:rsid w:val="009C42AA"/>
    <w:rsid w:val="009C55B9"/>
    <w:rsid w:val="009D5ED7"/>
    <w:rsid w:val="009E252B"/>
    <w:rsid w:val="009F504C"/>
    <w:rsid w:val="00A02681"/>
    <w:rsid w:val="00A02FD6"/>
    <w:rsid w:val="00A0704A"/>
    <w:rsid w:val="00A260DD"/>
    <w:rsid w:val="00A26845"/>
    <w:rsid w:val="00A32D85"/>
    <w:rsid w:val="00A3618D"/>
    <w:rsid w:val="00A41C08"/>
    <w:rsid w:val="00A442B8"/>
    <w:rsid w:val="00A55990"/>
    <w:rsid w:val="00A70581"/>
    <w:rsid w:val="00AA2BC4"/>
    <w:rsid w:val="00AC36FF"/>
    <w:rsid w:val="00AD4917"/>
    <w:rsid w:val="00B01397"/>
    <w:rsid w:val="00B04301"/>
    <w:rsid w:val="00B04C08"/>
    <w:rsid w:val="00B07178"/>
    <w:rsid w:val="00B1303C"/>
    <w:rsid w:val="00B23E0F"/>
    <w:rsid w:val="00B26E10"/>
    <w:rsid w:val="00B42259"/>
    <w:rsid w:val="00B44F7B"/>
    <w:rsid w:val="00B5339F"/>
    <w:rsid w:val="00B57400"/>
    <w:rsid w:val="00B576FE"/>
    <w:rsid w:val="00B737BA"/>
    <w:rsid w:val="00B812EE"/>
    <w:rsid w:val="00B81AF8"/>
    <w:rsid w:val="00B83ADA"/>
    <w:rsid w:val="00B90F6F"/>
    <w:rsid w:val="00B97829"/>
    <w:rsid w:val="00B97F4E"/>
    <w:rsid w:val="00BA01E4"/>
    <w:rsid w:val="00BA1F5B"/>
    <w:rsid w:val="00BC2BF0"/>
    <w:rsid w:val="00BD5AAC"/>
    <w:rsid w:val="00BE4482"/>
    <w:rsid w:val="00BE492E"/>
    <w:rsid w:val="00BE5D51"/>
    <w:rsid w:val="00C0277C"/>
    <w:rsid w:val="00C07071"/>
    <w:rsid w:val="00C12999"/>
    <w:rsid w:val="00C136EB"/>
    <w:rsid w:val="00C17324"/>
    <w:rsid w:val="00C266ED"/>
    <w:rsid w:val="00C3283F"/>
    <w:rsid w:val="00C42AC0"/>
    <w:rsid w:val="00C50A94"/>
    <w:rsid w:val="00C50F0F"/>
    <w:rsid w:val="00C52043"/>
    <w:rsid w:val="00C56A98"/>
    <w:rsid w:val="00C574B4"/>
    <w:rsid w:val="00C579EF"/>
    <w:rsid w:val="00C604F4"/>
    <w:rsid w:val="00C723BE"/>
    <w:rsid w:val="00C76150"/>
    <w:rsid w:val="00C809D8"/>
    <w:rsid w:val="00C9388D"/>
    <w:rsid w:val="00CB50AA"/>
    <w:rsid w:val="00CB5665"/>
    <w:rsid w:val="00CD23D7"/>
    <w:rsid w:val="00CD7069"/>
    <w:rsid w:val="00CE5403"/>
    <w:rsid w:val="00CE6BC5"/>
    <w:rsid w:val="00CF2A09"/>
    <w:rsid w:val="00CF5B31"/>
    <w:rsid w:val="00CF6909"/>
    <w:rsid w:val="00D0297C"/>
    <w:rsid w:val="00D07B5F"/>
    <w:rsid w:val="00D15E3B"/>
    <w:rsid w:val="00D178C4"/>
    <w:rsid w:val="00D21879"/>
    <w:rsid w:val="00D35269"/>
    <w:rsid w:val="00D53EBC"/>
    <w:rsid w:val="00D55E5C"/>
    <w:rsid w:val="00D73C8C"/>
    <w:rsid w:val="00D76511"/>
    <w:rsid w:val="00D800AB"/>
    <w:rsid w:val="00D87706"/>
    <w:rsid w:val="00DA7B69"/>
    <w:rsid w:val="00DB0416"/>
    <w:rsid w:val="00DB0CD8"/>
    <w:rsid w:val="00DB14FD"/>
    <w:rsid w:val="00DB4D37"/>
    <w:rsid w:val="00DC671E"/>
    <w:rsid w:val="00DC6FD8"/>
    <w:rsid w:val="00DC7B37"/>
    <w:rsid w:val="00DF52AD"/>
    <w:rsid w:val="00DF7786"/>
    <w:rsid w:val="00DF7B26"/>
    <w:rsid w:val="00E01552"/>
    <w:rsid w:val="00E019BF"/>
    <w:rsid w:val="00E142BE"/>
    <w:rsid w:val="00E353B0"/>
    <w:rsid w:val="00E37D89"/>
    <w:rsid w:val="00E43BA6"/>
    <w:rsid w:val="00E455D8"/>
    <w:rsid w:val="00E50950"/>
    <w:rsid w:val="00E50B64"/>
    <w:rsid w:val="00E678A5"/>
    <w:rsid w:val="00E74BED"/>
    <w:rsid w:val="00E81156"/>
    <w:rsid w:val="00E86F3D"/>
    <w:rsid w:val="00E92ED4"/>
    <w:rsid w:val="00E93F11"/>
    <w:rsid w:val="00E97947"/>
    <w:rsid w:val="00EC024C"/>
    <w:rsid w:val="00EC0677"/>
    <w:rsid w:val="00EC1483"/>
    <w:rsid w:val="00ED3323"/>
    <w:rsid w:val="00ED58CF"/>
    <w:rsid w:val="00ED7228"/>
    <w:rsid w:val="00EE1C11"/>
    <w:rsid w:val="00EE3DD2"/>
    <w:rsid w:val="00EE4901"/>
    <w:rsid w:val="00EE7736"/>
    <w:rsid w:val="00EF413E"/>
    <w:rsid w:val="00EF5868"/>
    <w:rsid w:val="00F0580C"/>
    <w:rsid w:val="00F05A31"/>
    <w:rsid w:val="00F06FE4"/>
    <w:rsid w:val="00F35718"/>
    <w:rsid w:val="00F37876"/>
    <w:rsid w:val="00F428FC"/>
    <w:rsid w:val="00F42DEC"/>
    <w:rsid w:val="00F45A2E"/>
    <w:rsid w:val="00F461FB"/>
    <w:rsid w:val="00F51DB1"/>
    <w:rsid w:val="00F71E56"/>
    <w:rsid w:val="00F732E5"/>
    <w:rsid w:val="00F73D45"/>
    <w:rsid w:val="00F91E35"/>
    <w:rsid w:val="00F92736"/>
    <w:rsid w:val="00FA2A76"/>
    <w:rsid w:val="00FA5B0B"/>
    <w:rsid w:val="00FB19A5"/>
    <w:rsid w:val="00FB2552"/>
    <w:rsid w:val="00FB6317"/>
    <w:rsid w:val="00FB779C"/>
    <w:rsid w:val="00FC1DF6"/>
    <w:rsid w:val="00FC414D"/>
    <w:rsid w:val="00FD1DFC"/>
    <w:rsid w:val="00FD35FB"/>
    <w:rsid w:val="00FD48E3"/>
    <w:rsid w:val="00FE1EF9"/>
    <w:rsid w:val="00FE6659"/>
    <w:rsid w:val="00FF39B7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99"/>
    <w:pPr>
      <w:spacing w:after="1" w:line="248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12999"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299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129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526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5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56A9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C56A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56A98"/>
    <w:rPr>
      <w:lang w:eastAsia="en-US"/>
    </w:rPr>
  </w:style>
  <w:style w:type="paragraph" w:styleId="a8">
    <w:name w:val="Title"/>
    <w:basedOn w:val="a"/>
    <w:link w:val="a9"/>
    <w:qFormat/>
    <w:rsid w:val="00C56A98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9">
    <w:name w:val="Название Знак"/>
    <w:basedOn w:val="a0"/>
    <w:link w:val="a8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C56A98"/>
    <w:pPr>
      <w:spacing w:after="0" w:line="240" w:lineRule="auto"/>
      <w:ind w:left="0" w:firstLine="0"/>
    </w:pPr>
    <w:rPr>
      <w:color w:val="auto"/>
      <w:szCs w:val="24"/>
    </w:rPr>
  </w:style>
  <w:style w:type="character" w:customStyle="1" w:styleId="ab">
    <w:name w:val="Основной текст Знак"/>
    <w:basedOn w:val="a0"/>
    <w:link w:val="aa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56A98"/>
    <w:pPr>
      <w:spacing w:after="0" w:line="240" w:lineRule="auto"/>
      <w:ind w:left="0" w:firstLine="708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C56A98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C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432FEF"/>
    <w:rPr>
      <w:rFonts w:cs="Times New Roman"/>
      <w:color w:val="0000FF"/>
      <w:u w:val="single"/>
    </w:rPr>
  </w:style>
  <w:style w:type="paragraph" w:customStyle="1" w:styleId="Default">
    <w:name w:val="Default"/>
    <w:rsid w:val="00432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e"/>
    <w:link w:val="12"/>
    <w:qFormat/>
    <w:rsid w:val="004F7622"/>
    <w:pPr>
      <w:ind w:left="0" w:firstLine="708"/>
    </w:pPr>
    <w:rPr>
      <w:rFonts w:eastAsiaTheme="minorHAnsi"/>
      <w:color w:val="auto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4F7622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e">
    <w:name w:val="No Spacing"/>
    <w:uiPriority w:val="1"/>
    <w:qFormat/>
    <w:rsid w:val="004F7622"/>
    <w:pPr>
      <w:spacing w:after="0" w:line="240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yle13">
    <w:name w:val="Style13"/>
    <w:basedOn w:val="a"/>
    <w:uiPriority w:val="99"/>
    <w:rsid w:val="00347392"/>
    <w:pPr>
      <w:widowControl w:val="0"/>
      <w:autoSpaceDE w:val="0"/>
      <w:autoSpaceDN w:val="0"/>
      <w:adjustRightInd w:val="0"/>
      <w:spacing w:after="0" w:line="230" w:lineRule="exact"/>
      <w:ind w:left="0" w:firstLine="0"/>
      <w:jc w:val="left"/>
    </w:pPr>
    <w:rPr>
      <w:rFonts w:ascii="Cambria" w:hAnsi="Cambria"/>
      <w:color w:val="auto"/>
      <w:sz w:val="24"/>
      <w:szCs w:val="24"/>
    </w:rPr>
  </w:style>
  <w:style w:type="character" w:customStyle="1" w:styleId="FontStyle22">
    <w:name w:val="Font Style22"/>
    <w:uiPriority w:val="99"/>
    <w:rsid w:val="00347392"/>
    <w:rPr>
      <w:rFonts w:ascii="Cambria" w:hAnsi="Cambria" w:cs="Cambria"/>
      <w:sz w:val="18"/>
      <w:szCs w:val="18"/>
    </w:rPr>
  </w:style>
  <w:style w:type="paragraph" w:customStyle="1" w:styleId="Style11">
    <w:name w:val="Style11"/>
    <w:basedOn w:val="a"/>
    <w:uiPriority w:val="99"/>
    <w:rsid w:val="00347392"/>
    <w:pPr>
      <w:widowControl w:val="0"/>
      <w:autoSpaceDE w:val="0"/>
      <w:autoSpaceDN w:val="0"/>
      <w:adjustRightInd w:val="0"/>
      <w:spacing w:after="0" w:line="278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7">
    <w:name w:val="Font Style3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/>
      <w:color w:val="auto"/>
      <w:sz w:val="24"/>
      <w:szCs w:val="24"/>
    </w:rPr>
  </w:style>
  <w:style w:type="paragraph" w:customStyle="1" w:styleId="Style17">
    <w:name w:val="Style17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0" w:lineRule="exact"/>
      <w:ind w:left="0" w:firstLine="0"/>
      <w:jc w:val="left"/>
    </w:pPr>
    <w:rPr>
      <w:rFonts w:ascii="Calibri" w:hAnsi="Calibri"/>
      <w:color w:val="auto"/>
      <w:sz w:val="24"/>
      <w:szCs w:val="24"/>
    </w:rPr>
  </w:style>
  <w:style w:type="character" w:customStyle="1" w:styleId="FontStyle34">
    <w:name w:val="Font Style34"/>
    <w:uiPriority w:val="99"/>
    <w:rsid w:val="003473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7">
    <w:name w:val="Font Style1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9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47392"/>
    <w:pPr>
      <w:widowControl w:val="0"/>
      <w:autoSpaceDE w:val="0"/>
      <w:autoSpaceDN w:val="0"/>
      <w:adjustRightInd w:val="0"/>
      <w:spacing w:after="0" w:line="324" w:lineRule="exact"/>
      <w:ind w:left="0" w:firstLine="0"/>
    </w:pPr>
    <w:rPr>
      <w:color w:val="auto"/>
      <w:sz w:val="24"/>
      <w:szCs w:val="24"/>
    </w:rPr>
  </w:style>
  <w:style w:type="character" w:customStyle="1" w:styleId="FontStyle29">
    <w:name w:val="Font Style29"/>
    <w:uiPriority w:val="99"/>
    <w:rsid w:val="0034739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color w:val="auto"/>
      <w:sz w:val="24"/>
      <w:szCs w:val="24"/>
    </w:rPr>
  </w:style>
  <w:style w:type="character" w:styleId="af">
    <w:name w:val="Strong"/>
    <w:basedOn w:val="a0"/>
    <w:uiPriority w:val="22"/>
    <w:qFormat/>
    <w:rsid w:val="005C3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orodov@rgau-msha.ru" TargetMode="External"/><Relationship Id="rId18" Type="http://schemas.openxmlformats.org/officeDocument/2006/relationships/hyperlink" Target="mailto:ppd1998@yandex.ru" TargetMode="External"/><Relationship Id="rId26" Type="http://schemas.openxmlformats.org/officeDocument/2006/relationships/hyperlink" Target="mailto:egorashina@yarcx.ru" TargetMode="External"/><Relationship Id="rId39" Type="http://schemas.openxmlformats.org/officeDocument/2006/relationships/hyperlink" Target="mailto:n.nazima@mail.ru" TargetMode="External"/><Relationship Id="rId21" Type="http://schemas.openxmlformats.org/officeDocument/2006/relationships/hyperlink" Target="mailto:erin1987@mail.ru" TargetMode="External"/><Relationship Id="rId34" Type="http://schemas.openxmlformats.org/officeDocument/2006/relationships/hyperlink" Target="mailto:smuis_vgsha@mail.ru" TargetMode="External"/><Relationship Id="rId42" Type="http://schemas.openxmlformats.org/officeDocument/2006/relationships/hyperlink" Target="mailto:neufeldvv@vavilovsar.ru" TargetMode="External"/><Relationship Id="rId47" Type="http://schemas.openxmlformats.org/officeDocument/2006/relationships/hyperlink" Target="mailto:o.lykova@nnsaa.ru" TargetMode="External"/><Relationship Id="rId50" Type="http://schemas.openxmlformats.org/officeDocument/2006/relationships/hyperlink" Target="mailto:teterinvi@gmail.com" TargetMode="External"/><Relationship Id="rId55" Type="http://schemas.openxmlformats.org/officeDocument/2006/relationships/hyperlink" Target="mailto:rossorgo@yandex.ru" TargetMode="External"/><Relationship Id="rId63" Type="http://schemas.openxmlformats.org/officeDocument/2006/relationships/hyperlink" Target="mailto:smu@igsha.ru" TargetMode="Externa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my62.rgatu@mail.ru" TargetMode="External"/><Relationship Id="rId29" Type="http://schemas.openxmlformats.org/officeDocument/2006/relationships/hyperlink" Target="mailto:maxim.zhukoff2015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mailto:alina24m@mail.ru" TargetMode="External"/><Relationship Id="rId32" Type="http://schemas.openxmlformats.org/officeDocument/2006/relationships/hyperlink" Target="mailto:vasiln@list.ru" TargetMode="External"/><Relationship Id="rId37" Type="http://schemas.openxmlformats.org/officeDocument/2006/relationships/hyperlink" Target="mailto:dariya17091995@yandex.ru" TargetMode="External"/><Relationship Id="rId40" Type="http://schemas.openxmlformats.org/officeDocument/2006/relationships/hyperlink" Target="mailto:R6h43@mail.ru" TargetMode="External"/><Relationship Id="rId45" Type="http://schemas.openxmlformats.org/officeDocument/2006/relationships/hyperlink" Target="mailto:nsafiullin@outlook.com" TargetMode="External"/><Relationship Id="rId53" Type="http://schemas.openxmlformats.org/officeDocument/2006/relationships/hyperlink" Target="mailto:yfnkec@mail.ru" TargetMode="External"/><Relationship Id="rId58" Type="http://schemas.openxmlformats.org/officeDocument/2006/relationships/hyperlink" Target="mailto:gluhow.sergel@yandex.ru" TargetMode="External"/><Relationship Id="rId66" Type="http://schemas.openxmlformats.org/officeDocument/2006/relationships/hyperlink" Target="mailto:kalashnikovki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c62@mail.ru" TargetMode="External"/><Relationship Id="rId23" Type="http://schemas.openxmlformats.org/officeDocument/2006/relationships/hyperlink" Target="mailto:malorodov@rgau-msha.ru" TargetMode="External"/><Relationship Id="rId28" Type="http://schemas.openxmlformats.org/officeDocument/2006/relationships/hyperlink" Target="mailto:abelous.vij@ya.ru" TargetMode="External"/><Relationship Id="rId36" Type="http://schemas.openxmlformats.org/officeDocument/2006/relationships/hyperlink" Target="mailto:PopenkoAlexander@yandex.ru" TargetMode="External"/><Relationship Id="rId49" Type="http://schemas.openxmlformats.org/officeDocument/2006/relationships/hyperlink" Target="mailto:kalabushev.a.n@pgau.ru" TargetMode="External"/><Relationship Id="rId57" Type="http://schemas.openxmlformats.org/officeDocument/2006/relationships/hyperlink" Target="mailto:Kozyreva_marina_@mail.ru" TargetMode="External"/><Relationship Id="rId61" Type="http://schemas.openxmlformats.org/officeDocument/2006/relationships/hyperlink" Target="mailto:Lexamir13@mail.ru" TargetMode="External"/><Relationship Id="rId10" Type="http://schemas.openxmlformats.org/officeDocument/2006/relationships/header" Target="header4.xml"/><Relationship Id="rId19" Type="http://schemas.openxmlformats.org/officeDocument/2006/relationships/hyperlink" Target="https://www.elibrary.ru/item.asp?id=30741028" TargetMode="External"/><Relationship Id="rId31" Type="http://schemas.openxmlformats.org/officeDocument/2006/relationships/hyperlink" Target="mailto:nachnau@molochnoe.ru" TargetMode="External"/><Relationship Id="rId44" Type="http://schemas.openxmlformats.org/officeDocument/2006/relationships/hyperlink" Target="mailto:Petrukhov92@yandex.ru" TargetMode="External"/><Relationship Id="rId52" Type="http://schemas.openxmlformats.org/officeDocument/2006/relationships/hyperlink" Target="mailto:sovet-ugsha@yandex.ru" TargetMode="External"/><Relationship Id="rId60" Type="http://schemas.openxmlformats.org/officeDocument/2006/relationships/hyperlink" Target="mailto:deratizator@bk.ru" TargetMode="External"/><Relationship Id="rId65" Type="http://schemas.openxmlformats.org/officeDocument/2006/relationships/hyperlink" Target="mailto:elkavse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shevchukaa@guz.ru" TargetMode="External"/><Relationship Id="rId22" Type="http://schemas.openxmlformats.org/officeDocument/2006/relationships/hyperlink" Target="http://mail.ru" TargetMode="External"/><Relationship Id="rId27" Type="http://schemas.openxmlformats.org/officeDocument/2006/relationships/hyperlink" Target="mailto:fncvnitip@mail.ru" TargetMode="External"/><Relationship Id="rId30" Type="http://schemas.openxmlformats.org/officeDocument/2006/relationships/hyperlink" Target="mailto:max@vgsa.ru" TargetMode="External"/><Relationship Id="rId35" Type="http://schemas.openxmlformats.org/officeDocument/2006/relationships/hyperlink" Target="mailto:ovchinnikoff.dmitrij2014@yandex.ru" TargetMode="External"/><Relationship Id="rId43" Type="http://schemas.openxmlformats.org/officeDocument/2006/relationships/hyperlink" Target="mailto:smu@vgsha.info" TargetMode="External"/><Relationship Id="rId48" Type="http://schemas.openxmlformats.org/officeDocument/2006/relationships/hyperlink" Target="mailto:sun244@mail.ru" TargetMode="External"/><Relationship Id="rId56" Type="http://schemas.openxmlformats.org/officeDocument/2006/relationships/hyperlink" Target="mailto:1a9@mail.ru" TargetMode="External"/><Relationship Id="rId64" Type="http://schemas.openxmlformats.org/officeDocument/2006/relationships/hyperlink" Target="mailto:goppe1991@mail.ru" TargetMode="External"/><Relationship Id="rId8" Type="http://schemas.openxmlformats.org/officeDocument/2006/relationships/header" Target="header2.xml"/><Relationship Id="rId51" Type="http://schemas.openxmlformats.org/officeDocument/2006/relationships/hyperlink" Target="mailto:Akim4eg86@mail.ru" TargetMode="Externa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yperlink" Target="mailto:vashilin_d@bsaa.edu.ru" TargetMode="External"/><Relationship Id="rId25" Type="http://schemas.openxmlformats.org/officeDocument/2006/relationships/hyperlink" Target="mailto:Lukjanov.toscha@yandex.ru" TargetMode="External"/><Relationship Id="rId33" Type="http://schemas.openxmlformats.org/officeDocument/2006/relationships/hyperlink" Target="mailto:ulyanovmv@mail.ru" TargetMode="External"/><Relationship Id="rId38" Type="http://schemas.openxmlformats.org/officeDocument/2006/relationships/hyperlink" Target="mailto:Shota.pitskhelauri.92@mail.ru" TargetMode="External"/><Relationship Id="rId46" Type="http://schemas.openxmlformats.org/officeDocument/2006/relationships/hyperlink" Target="mailto:80aibolit@mail.ru" TargetMode="External"/><Relationship Id="rId59" Type="http://schemas.openxmlformats.org/officeDocument/2006/relationships/hyperlink" Target="http://usz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shevchukaa@guz.ru" TargetMode="External"/><Relationship Id="rId41" Type="http://schemas.openxmlformats.org/officeDocument/2006/relationships/hyperlink" Target="mailto:aleksandr.kochubey.93@mail.ru" TargetMode="External"/><Relationship Id="rId54" Type="http://schemas.openxmlformats.org/officeDocument/2006/relationships/hyperlink" Target="mailto:viktoria_starchak@rambler.ru" TargetMode="External"/><Relationship Id="rId62" Type="http://schemas.openxmlformats.org/officeDocument/2006/relationships/hyperlink" Target="mailto:kaz.d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35</Pages>
  <Words>8268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28</cp:revision>
  <dcterms:created xsi:type="dcterms:W3CDTF">2023-01-11T07:03:00Z</dcterms:created>
  <dcterms:modified xsi:type="dcterms:W3CDTF">2023-02-06T06:27:00Z</dcterms:modified>
</cp:coreProperties>
</file>